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A8AC" w14:textId="1F717CA6" w:rsidR="0061630B" w:rsidRDefault="005811F1" w:rsidP="0061630B">
      <w:r>
        <w:rPr>
          <w:rFonts w:ascii="Barlow" w:eastAsia="Times New Roman" w:hAnsi="Barlow" w:cs="Arial"/>
          <w:noProof/>
          <w:color w:val="000000"/>
          <w:kern w:val="0"/>
          <w:sz w:val="21"/>
          <w:szCs w:val="21"/>
          <w:lang w:eastAsia="fr-FR"/>
        </w:rPr>
        <w:drawing>
          <wp:anchor distT="0" distB="0" distL="114300" distR="114300" simplePos="0" relativeHeight="251694080" behindDoc="0" locked="0" layoutInCell="1" allowOverlap="1" wp14:anchorId="057AFE5A" wp14:editId="0AA68CF9">
            <wp:simplePos x="0" y="0"/>
            <wp:positionH relativeFrom="column">
              <wp:posOffset>5748655</wp:posOffset>
            </wp:positionH>
            <wp:positionV relativeFrom="paragraph">
              <wp:posOffset>9744710</wp:posOffset>
            </wp:positionV>
            <wp:extent cx="719455" cy="719455"/>
            <wp:effectExtent l="0" t="0" r="4445" b="4445"/>
            <wp:wrapNone/>
            <wp:docPr id="1308890054"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90054" name="Image 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001307D8">
        <w:rPr>
          <w:noProof/>
        </w:rPr>
        <mc:AlternateContent>
          <mc:Choice Requires="wps">
            <w:drawing>
              <wp:anchor distT="45720" distB="45720" distL="114300" distR="114300" simplePos="0" relativeHeight="251705344" behindDoc="0" locked="0" layoutInCell="1" allowOverlap="1" wp14:anchorId="7A58C3CE" wp14:editId="55FFEBD5">
                <wp:simplePos x="0" y="0"/>
                <wp:positionH relativeFrom="column">
                  <wp:posOffset>5215467</wp:posOffset>
                </wp:positionH>
                <wp:positionV relativeFrom="paragraph">
                  <wp:posOffset>2201334</wp:posOffset>
                </wp:positionV>
                <wp:extent cx="2091055" cy="7389284"/>
                <wp:effectExtent l="0" t="0" r="4445" b="2540"/>
                <wp:wrapSquare wrapText="bothSides"/>
                <wp:docPr id="14206801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7389284"/>
                        </a:xfrm>
                        <a:prstGeom prst="rect">
                          <a:avLst/>
                        </a:prstGeom>
                        <a:solidFill>
                          <a:srgbClr val="FFFFFF"/>
                        </a:solidFill>
                        <a:ln w="9525">
                          <a:noFill/>
                          <a:miter lim="800000"/>
                          <a:headEnd/>
                          <a:tailEnd/>
                        </a:ln>
                      </wps:spPr>
                      <wps:txbx>
                        <w:txbxContent>
                          <w:p w14:paraId="11B3CF7F" w14:textId="77777777" w:rsidR="009A4509" w:rsidRPr="009A4509" w:rsidRDefault="009A4509" w:rsidP="00D82E72">
                            <w:pPr>
                              <w:spacing w:after="0" w:line="240" w:lineRule="auto"/>
                              <w:rPr>
                                <w:rFonts w:ascii="Barlow Condensed ExtraBold" w:hAnsi="Barlow Condensed ExtraBold"/>
                                <w:color w:val="156082" w:themeColor="accent1"/>
                                <w:sz w:val="28"/>
                                <w:szCs w:val="28"/>
                              </w:rPr>
                            </w:pPr>
                            <w:r w:rsidRPr="009A4509">
                              <w:rPr>
                                <w:rFonts w:ascii="Barlow Condensed ExtraBold" w:hAnsi="Barlow Condensed ExtraBold"/>
                                <w:color w:val="156082" w:themeColor="accent1"/>
                                <w:sz w:val="28"/>
                                <w:szCs w:val="28"/>
                              </w:rPr>
                              <w:t>Danger pour la suite </w:t>
                            </w:r>
                          </w:p>
                          <w:p w14:paraId="3A2BED7D" w14:textId="201C977E" w:rsidR="009A4509" w:rsidRPr="00D82E72" w:rsidRDefault="009A4509" w:rsidP="00D82E72">
                            <w:pPr>
                              <w:spacing w:after="0" w:line="240" w:lineRule="auto"/>
                              <w:rPr>
                                <w:rFonts w:ascii="Barlow" w:hAnsi="Barlow" w:cs="Calibri Light"/>
                                <w:sz w:val="20"/>
                                <w:szCs w:val="20"/>
                              </w:rPr>
                            </w:pPr>
                            <w:r w:rsidRPr="00D82E72">
                              <w:rPr>
                                <w:rFonts w:ascii="Barlow" w:hAnsi="Barlow" w:cs="Calibri Light"/>
                                <w:sz w:val="20"/>
                                <w:szCs w:val="20"/>
                              </w:rPr>
                              <w:t>Le Premier ministre a annoncé que les principaux points de l’accord</w:t>
                            </w:r>
                            <w:r w:rsidR="001307D8">
                              <w:rPr>
                                <w:rFonts w:ascii="Barlow" w:hAnsi="Barlow" w:cs="Calibri Light"/>
                                <w:sz w:val="20"/>
                                <w:szCs w:val="20"/>
                              </w:rPr>
                              <w:t xml:space="preserve"> </w:t>
                            </w:r>
                            <w:r w:rsidRPr="00D82E72">
                              <w:rPr>
                                <w:rFonts w:ascii="Barlow" w:hAnsi="Barlow" w:cs="Calibri Light"/>
                                <w:sz w:val="20"/>
                                <w:szCs w:val="20"/>
                              </w:rPr>
                              <w:t xml:space="preserve">seront intégrés au projet de loi de financement de la Sécurité sociale discuté au parlement cet automne. </w:t>
                            </w:r>
                            <w:r w:rsidR="001307D8">
                              <w:rPr>
                                <w:rFonts w:ascii="Barlow" w:hAnsi="Barlow" w:cs="Calibri Light"/>
                                <w:sz w:val="20"/>
                                <w:szCs w:val="20"/>
                              </w:rPr>
                              <w:br/>
                            </w:r>
                            <w:r w:rsidR="001307D8" w:rsidRPr="001307D8">
                              <w:rPr>
                                <w:rFonts w:ascii="Barlow" w:hAnsi="Barlow" w:cs="Calibri Light"/>
                                <w:b/>
                                <w:bCs/>
                                <w:sz w:val="20"/>
                                <w:szCs w:val="20"/>
                              </w:rPr>
                              <w:t>L</w:t>
                            </w:r>
                            <w:r w:rsidRPr="001307D8">
                              <w:rPr>
                                <w:rFonts w:ascii="Barlow" w:hAnsi="Barlow" w:cs="Calibri Light"/>
                                <w:b/>
                                <w:bCs/>
                                <w:sz w:val="20"/>
                                <w:szCs w:val="20"/>
                              </w:rPr>
                              <w:t>e gouvernement et le patronat préparent un nouveau recul,</w:t>
                            </w:r>
                            <w:r w:rsidRPr="00D82E72">
                              <w:rPr>
                                <w:rFonts w:ascii="Barlow" w:hAnsi="Barlow" w:cs="Calibri Light"/>
                                <w:sz w:val="20"/>
                                <w:szCs w:val="20"/>
                              </w:rPr>
                              <w:t xml:space="preserve"> qui changerait le principe de notre système de retraite par répartition et aggraverait la situation des retraité</w:t>
                            </w:r>
                            <w:r w:rsidR="0088470D">
                              <w:rPr>
                                <w:rFonts w:ascii="Barlow" w:hAnsi="Barlow" w:cs="Calibri Light"/>
                                <w:sz w:val="20"/>
                                <w:szCs w:val="20"/>
                              </w:rPr>
                              <w:t>·</w:t>
                            </w:r>
                            <w:r w:rsidRPr="00D82E72">
                              <w:rPr>
                                <w:rFonts w:ascii="Barlow" w:hAnsi="Barlow" w:cs="Calibri Light"/>
                                <w:sz w:val="20"/>
                                <w:szCs w:val="20"/>
                              </w:rPr>
                              <w:t xml:space="preserve">es et </w:t>
                            </w:r>
                            <w:proofErr w:type="spellStart"/>
                            <w:r w:rsidRPr="00D82E72">
                              <w:rPr>
                                <w:rFonts w:ascii="Barlow" w:hAnsi="Barlow" w:cs="Calibri Light"/>
                                <w:sz w:val="20"/>
                                <w:szCs w:val="20"/>
                              </w:rPr>
                              <w:t>futur</w:t>
                            </w:r>
                            <w:r w:rsidR="007B5AF8">
                              <w:rPr>
                                <w:rFonts w:ascii="Barlow" w:hAnsi="Barlow" w:cs="Calibri Light"/>
                                <w:sz w:val="20"/>
                                <w:szCs w:val="20"/>
                              </w:rPr>
                              <w:t>·</w:t>
                            </w:r>
                            <w:r w:rsidRPr="00D82E72">
                              <w:rPr>
                                <w:rFonts w:ascii="Barlow" w:hAnsi="Barlow" w:cs="Calibri Light"/>
                                <w:sz w:val="20"/>
                                <w:szCs w:val="20"/>
                              </w:rPr>
                              <w:t>es</w:t>
                            </w:r>
                            <w:proofErr w:type="spellEnd"/>
                            <w:r w:rsidRPr="00D82E72">
                              <w:rPr>
                                <w:rFonts w:ascii="Barlow" w:hAnsi="Barlow" w:cs="Calibri Light"/>
                                <w:sz w:val="20"/>
                                <w:szCs w:val="20"/>
                              </w:rPr>
                              <w:t xml:space="preserve"> retraité</w:t>
                            </w:r>
                            <w:r w:rsidR="00D82E72" w:rsidRPr="00D82E72">
                              <w:rPr>
                                <w:rFonts w:ascii="Barlow" w:hAnsi="Barlow" w:cs="Calibri Light"/>
                                <w:sz w:val="20"/>
                                <w:szCs w:val="20"/>
                              </w:rPr>
                              <w:t>·</w:t>
                            </w:r>
                            <w:r w:rsidRPr="00D82E72">
                              <w:rPr>
                                <w:rFonts w:ascii="Barlow" w:hAnsi="Barlow" w:cs="Calibri Light"/>
                                <w:sz w:val="20"/>
                                <w:szCs w:val="20"/>
                              </w:rPr>
                              <w:t>es. </w:t>
                            </w:r>
                          </w:p>
                          <w:p w14:paraId="4242B0A6" w14:textId="77777777" w:rsidR="009A4509" w:rsidRPr="004B390E" w:rsidRDefault="009A4509" w:rsidP="00D82E72">
                            <w:pPr>
                              <w:spacing w:after="0" w:line="240" w:lineRule="auto"/>
                              <w:rPr>
                                <w:rFonts w:ascii="Calibri Light" w:hAnsi="Calibri Light" w:cs="Calibri Light"/>
                              </w:rPr>
                            </w:pPr>
                          </w:p>
                          <w:p w14:paraId="137F9AC9" w14:textId="11BEA461" w:rsidR="009A4509" w:rsidRPr="00D82E72" w:rsidRDefault="00D82E72" w:rsidP="00D82E72">
                            <w:pPr>
                              <w:spacing w:after="0" w:line="240" w:lineRule="auto"/>
                              <w:rPr>
                                <w:rFonts w:ascii="Barlow Condensed ExtraBold" w:hAnsi="Barlow Condensed ExtraBold"/>
                                <w:color w:val="156082" w:themeColor="accent1"/>
                                <w:sz w:val="28"/>
                                <w:szCs w:val="28"/>
                              </w:rPr>
                            </w:pPr>
                            <w:r>
                              <w:rPr>
                                <w:rFonts w:ascii="Barlow Condensed ExtraBold" w:hAnsi="Barlow Condensed ExtraBold"/>
                                <w:color w:val="156082" w:themeColor="accent1"/>
                                <w:sz w:val="28"/>
                                <w:szCs w:val="28"/>
                              </w:rPr>
                              <w:t>S’i</w:t>
                            </w:r>
                            <w:r w:rsidR="009A4509" w:rsidRPr="00D82E72">
                              <w:rPr>
                                <w:rFonts w:ascii="Barlow Condensed ExtraBold" w:hAnsi="Barlow Condensed ExtraBold"/>
                                <w:color w:val="156082" w:themeColor="accent1"/>
                                <w:sz w:val="28"/>
                                <w:szCs w:val="28"/>
                              </w:rPr>
                              <w:t>nform</w:t>
                            </w:r>
                            <w:r>
                              <w:rPr>
                                <w:rFonts w:ascii="Barlow Condensed ExtraBold" w:hAnsi="Barlow Condensed ExtraBold"/>
                                <w:color w:val="156082" w:themeColor="accent1"/>
                                <w:sz w:val="28"/>
                                <w:szCs w:val="28"/>
                              </w:rPr>
                              <w:t>er</w:t>
                            </w:r>
                            <w:r w:rsidR="009A4509" w:rsidRPr="00D82E72">
                              <w:rPr>
                                <w:rFonts w:ascii="Barlow Condensed ExtraBold" w:hAnsi="Barlow Condensed ExtraBold"/>
                                <w:color w:val="156082" w:themeColor="accent1"/>
                                <w:sz w:val="28"/>
                                <w:szCs w:val="28"/>
                              </w:rPr>
                              <w:t xml:space="preserve"> et </w:t>
                            </w:r>
                            <w:r w:rsidR="00843571">
                              <w:rPr>
                                <w:rFonts w:ascii="Barlow Condensed ExtraBold" w:hAnsi="Barlow Condensed ExtraBold"/>
                                <w:color w:val="156082" w:themeColor="accent1"/>
                                <w:sz w:val="28"/>
                                <w:szCs w:val="28"/>
                              </w:rPr>
                              <w:t xml:space="preserve">se </w:t>
                            </w:r>
                            <w:r>
                              <w:rPr>
                                <w:rFonts w:ascii="Barlow Condensed ExtraBold" w:hAnsi="Barlow Condensed ExtraBold"/>
                                <w:color w:val="156082" w:themeColor="accent1"/>
                                <w:sz w:val="28"/>
                                <w:szCs w:val="28"/>
                              </w:rPr>
                              <w:t xml:space="preserve">préparer </w:t>
                            </w:r>
                          </w:p>
                          <w:p w14:paraId="48FB3CC1" w14:textId="2D8EB6E4" w:rsidR="009A4509" w:rsidRPr="00D82E72" w:rsidRDefault="009A4509" w:rsidP="00D82E72">
                            <w:pPr>
                              <w:spacing w:after="0" w:line="240" w:lineRule="auto"/>
                              <w:rPr>
                                <w:rFonts w:ascii="Barlow" w:hAnsi="Barlow" w:cs="Calibri Light"/>
                                <w:sz w:val="20"/>
                                <w:szCs w:val="20"/>
                              </w:rPr>
                            </w:pPr>
                            <w:r w:rsidRPr="00D82E72">
                              <w:rPr>
                                <w:rFonts w:ascii="Barlow" w:hAnsi="Barlow" w:cs="Calibri Light"/>
                                <w:sz w:val="20"/>
                                <w:szCs w:val="20"/>
                              </w:rPr>
                              <w:t xml:space="preserve">Pourtant, une majorité existe dans le pays : 2 </w:t>
                            </w:r>
                            <w:proofErr w:type="spellStart"/>
                            <w:r w:rsidRPr="00D82E72">
                              <w:rPr>
                                <w:rFonts w:ascii="Barlow" w:hAnsi="Barlow" w:cs="Calibri Light"/>
                                <w:sz w:val="20"/>
                                <w:szCs w:val="20"/>
                              </w:rPr>
                              <w:t>français</w:t>
                            </w:r>
                            <w:r w:rsidR="00D82E72" w:rsidRPr="00D82E72">
                              <w:rPr>
                                <w:rFonts w:ascii="Barlow" w:hAnsi="Barlow" w:cs="Calibri Light"/>
                                <w:sz w:val="20"/>
                                <w:szCs w:val="20"/>
                              </w:rPr>
                              <w:t>·</w:t>
                            </w:r>
                            <w:r w:rsidRPr="00D82E72">
                              <w:rPr>
                                <w:rFonts w:ascii="Barlow" w:hAnsi="Barlow" w:cs="Calibri Light"/>
                                <w:sz w:val="20"/>
                                <w:szCs w:val="20"/>
                              </w:rPr>
                              <w:t>es</w:t>
                            </w:r>
                            <w:proofErr w:type="spellEnd"/>
                            <w:r w:rsidRPr="00D82E72">
                              <w:rPr>
                                <w:rFonts w:ascii="Barlow" w:hAnsi="Barlow" w:cs="Calibri Light"/>
                                <w:sz w:val="20"/>
                                <w:szCs w:val="20"/>
                              </w:rPr>
                              <w:t xml:space="preserve"> sur 3 veulent l’abrogation.</w:t>
                            </w:r>
                            <w:r w:rsidR="00D82E72">
                              <w:rPr>
                                <w:rFonts w:ascii="Barlow" w:hAnsi="Barlow" w:cs="Calibri Light"/>
                                <w:sz w:val="20"/>
                                <w:szCs w:val="20"/>
                              </w:rPr>
                              <w:t xml:space="preserve"> </w:t>
                            </w:r>
                            <w:r w:rsidRPr="00D82E72">
                              <w:rPr>
                                <w:rFonts w:ascii="Barlow" w:hAnsi="Barlow" w:cs="Calibri Light"/>
                                <w:sz w:val="20"/>
                                <w:szCs w:val="20"/>
                              </w:rPr>
                              <w:t xml:space="preserve">Cette majorité existe également à l’Assemblée nationale, comme le montre le vote de la résolution du 5 juin, adoptée à une très large majorité face au gouvernement minoritaire. Fidèle à la position intersyndicale de 2023, la CGT appelle à passer au </w:t>
                            </w:r>
                            <w:r w:rsidRPr="001307D8">
                              <w:rPr>
                                <w:rFonts w:ascii="Barlow" w:hAnsi="Barlow" w:cs="Calibri Light"/>
                                <w:b/>
                                <w:bCs/>
                                <w:sz w:val="20"/>
                                <w:szCs w:val="20"/>
                              </w:rPr>
                              <w:t>vote sur l’abrogation, sans obstruction ni 49.3 ou à la tenue d’un référendum</w:t>
                            </w:r>
                            <w:r w:rsidRPr="00D82E72">
                              <w:rPr>
                                <w:rFonts w:ascii="Barlow" w:hAnsi="Barlow" w:cs="Calibri Light"/>
                                <w:sz w:val="20"/>
                                <w:szCs w:val="20"/>
                              </w:rPr>
                              <w:t xml:space="preserve"> sur la question</w:t>
                            </w:r>
                            <w:r w:rsidR="00D82E72">
                              <w:rPr>
                                <w:rFonts w:ascii="Barlow" w:hAnsi="Barlow" w:cs="Calibri Light"/>
                                <w:sz w:val="20"/>
                                <w:szCs w:val="20"/>
                              </w:rPr>
                              <w:t>.</w:t>
                            </w:r>
                          </w:p>
                          <w:p w14:paraId="6956A342" w14:textId="77777777" w:rsidR="009A4509" w:rsidRPr="00D82E72" w:rsidRDefault="009A4509" w:rsidP="00D82E72">
                            <w:pPr>
                              <w:spacing w:after="0" w:line="240" w:lineRule="auto"/>
                              <w:rPr>
                                <w:rFonts w:ascii="Barlow" w:hAnsi="Barlow" w:cs="Calibri Light"/>
                                <w:sz w:val="20"/>
                                <w:szCs w:val="20"/>
                              </w:rPr>
                            </w:pPr>
                          </w:p>
                          <w:p w14:paraId="3BC21170" w14:textId="77777777" w:rsidR="009A4509" w:rsidRPr="00D82E72" w:rsidRDefault="009A4509" w:rsidP="00D82E72">
                            <w:pPr>
                              <w:spacing w:after="0" w:line="240" w:lineRule="auto"/>
                              <w:rPr>
                                <w:rFonts w:ascii="Barlow" w:hAnsi="Barlow" w:cs="Calibri Light"/>
                                <w:sz w:val="20"/>
                                <w:szCs w:val="20"/>
                              </w:rPr>
                            </w:pPr>
                            <w:r w:rsidRPr="00D82E72">
                              <w:rPr>
                                <w:rFonts w:ascii="Barlow" w:hAnsi="Barlow" w:cs="Calibri Light"/>
                                <w:sz w:val="20"/>
                                <w:szCs w:val="20"/>
                              </w:rPr>
                              <w:t xml:space="preserve">A l’inverse, Bayrou et ses ministres annoncent déjà un </w:t>
                            </w:r>
                            <w:r w:rsidRPr="001307D8">
                              <w:rPr>
                                <w:rFonts w:ascii="Barlow" w:hAnsi="Barlow" w:cs="Calibri Light"/>
                                <w:b/>
                                <w:bCs/>
                                <w:sz w:val="20"/>
                                <w:szCs w:val="20"/>
                              </w:rPr>
                              <w:t>vaste plan d’austérité</w:t>
                            </w:r>
                            <w:r w:rsidRPr="00D82E72">
                              <w:rPr>
                                <w:rFonts w:ascii="Barlow" w:hAnsi="Barlow" w:cs="Calibri Light"/>
                                <w:sz w:val="20"/>
                                <w:szCs w:val="20"/>
                              </w:rPr>
                              <w:t xml:space="preserve"> (de 40 milliards €) épargnant leurs amis du patronat et visant les actifs, actives et les retraité.es : coupes dans les services publics, coupes dans les droits à la Sécurité sociale, nouveaux durcissements pour la retraite…</w:t>
                            </w:r>
                          </w:p>
                          <w:p w14:paraId="1F23D633" w14:textId="77777777" w:rsidR="009A4509" w:rsidRPr="004B390E" w:rsidRDefault="009A4509" w:rsidP="00D82E72">
                            <w:pPr>
                              <w:spacing w:after="0" w:line="240" w:lineRule="auto"/>
                              <w:rPr>
                                <w:rFonts w:ascii="Calibri Light" w:hAnsi="Calibri Light" w:cs="Calibri Light"/>
                              </w:rPr>
                            </w:pPr>
                          </w:p>
                          <w:p w14:paraId="3CDD1435" w14:textId="77777777" w:rsidR="009A4509" w:rsidRPr="00D82E72" w:rsidRDefault="009A4509" w:rsidP="00D82E72">
                            <w:pPr>
                              <w:spacing w:after="0" w:line="240" w:lineRule="auto"/>
                              <w:rPr>
                                <w:rFonts w:ascii="Barlow" w:hAnsi="Barlow" w:cs="Calibri Light"/>
                                <w:b/>
                                <w:bCs/>
                                <w:sz w:val="21"/>
                                <w:szCs w:val="21"/>
                              </w:rPr>
                            </w:pPr>
                            <w:r w:rsidRPr="00D82E72">
                              <w:rPr>
                                <w:rFonts w:ascii="Barlow" w:hAnsi="Barlow" w:cs="Calibri Light"/>
                                <w:b/>
                                <w:bCs/>
                                <w:sz w:val="21"/>
                                <w:szCs w:val="21"/>
                              </w:rPr>
                              <w:t>Débattons cet été et à la rentrée des actions à mener unitairement pour empêcher ces nouveaux reculs, regagner les années volées, étape pour regagner la retraite à 60 ans !</w:t>
                            </w:r>
                          </w:p>
                          <w:p w14:paraId="2F206996" w14:textId="2607BB93" w:rsidR="009A4509" w:rsidRPr="00F4276F" w:rsidRDefault="009A4509" w:rsidP="00D82E72">
                            <w:pPr>
                              <w:spacing w:line="240" w:lineRule="auto"/>
                              <w:rPr>
                                <w:rFonts w:ascii="Barlow" w:hAnsi="Barlow"/>
                                <w:sz w:val="21"/>
                                <w:szCs w:val="21"/>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8C3CE" id="_x0000_t202" coordsize="21600,21600" o:spt="202" path="m,l,21600r21600,l21600,xe">
                <v:stroke joinstyle="miter"/>
                <v:path gradientshapeok="t" o:connecttype="rect"/>
              </v:shapetype>
              <v:shape id="Zone de texte 2" o:spid="_x0000_s1026" type="#_x0000_t202" style="position:absolute;margin-left:410.65pt;margin-top:173.35pt;width:164.65pt;height:581.8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" stroked="f">
                <v:textbox inset="0,0,0,0">
                  <w:txbxContent>
                    <w:p w14:paraId="11B3CF7F" w14:textId="77777777" w:rsidR="009A4509" w:rsidRPr="009A4509" w:rsidRDefault="009A4509" w:rsidP="00D82E72">
                      <w:pPr>
                        <w:spacing w:after="0" w:line="240" w:lineRule="auto"/>
                        <w:rPr>
                          <w:rFonts w:ascii="Barlow Condensed ExtraBold" w:hAnsi="Barlow Condensed ExtraBold"/>
                          <w:color w:val="156082" w:themeColor="accent1"/>
                          <w:sz w:val="28"/>
                          <w:szCs w:val="28"/>
                        </w:rPr>
                      </w:pPr>
                      <w:r w:rsidRPr="009A4509">
                        <w:rPr>
                          <w:rFonts w:ascii="Barlow Condensed ExtraBold" w:hAnsi="Barlow Condensed ExtraBold"/>
                          <w:color w:val="156082" w:themeColor="accent1"/>
                          <w:sz w:val="28"/>
                          <w:szCs w:val="28"/>
                        </w:rPr>
                        <w:t>Danger pour la suite </w:t>
                      </w:r>
                    </w:p>
                    <w:p w14:paraId="3A2BED7D" w14:textId="201C977E" w:rsidR="009A4509" w:rsidRPr="00D82E72" w:rsidRDefault="009A4509" w:rsidP="00D82E72">
                      <w:pPr>
                        <w:spacing w:after="0" w:line="240" w:lineRule="auto"/>
                        <w:rPr>
                          <w:rFonts w:ascii="Barlow" w:hAnsi="Barlow" w:cs="Calibri Light"/>
                          <w:sz w:val="20"/>
                          <w:szCs w:val="20"/>
                        </w:rPr>
                      </w:pPr>
                      <w:r w:rsidRPr="00D82E72">
                        <w:rPr>
                          <w:rFonts w:ascii="Barlow" w:hAnsi="Barlow" w:cs="Calibri Light"/>
                          <w:sz w:val="20"/>
                          <w:szCs w:val="20"/>
                        </w:rPr>
                        <w:t>Le Premier ministre a annoncé que les principaux points de l’accord</w:t>
                      </w:r>
                      <w:r w:rsidR="001307D8">
                        <w:rPr>
                          <w:rFonts w:ascii="Barlow" w:hAnsi="Barlow" w:cs="Calibri Light"/>
                          <w:sz w:val="20"/>
                          <w:szCs w:val="20"/>
                        </w:rPr>
                        <w:t xml:space="preserve"> </w:t>
                      </w:r>
                      <w:r w:rsidRPr="00D82E72">
                        <w:rPr>
                          <w:rFonts w:ascii="Barlow" w:hAnsi="Barlow" w:cs="Calibri Light"/>
                          <w:sz w:val="20"/>
                          <w:szCs w:val="20"/>
                        </w:rPr>
                        <w:t xml:space="preserve">seront intégrés au projet de loi de financement de la Sécurité sociale discuté au parlement cet automne. </w:t>
                      </w:r>
                      <w:r w:rsidR="001307D8">
                        <w:rPr>
                          <w:rFonts w:ascii="Barlow" w:hAnsi="Barlow" w:cs="Calibri Light"/>
                          <w:sz w:val="20"/>
                          <w:szCs w:val="20"/>
                        </w:rPr>
                        <w:br/>
                      </w:r>
                      <w:r w:rsidR="001307D8" w:rsidRPr="001307D8">
                        <w:rPr>
                          <w:rFonts w:ascii="Barlow" w:hAnsi="Barlow" w:cs="Calibri Light"/>
                          <w:b/>
                          <w:bCs/>
                          <w:sz w:val="20"/>
                          <w:szCs w:val="20"/>
                        </w:rPr>
                        <w:t>L</w:t>
                      </w:r>
                      <w:r w:rsidRPr="001307D8">
                        <w:rPr>
                          <w:rFonts w:ascii="Barlow" w:hAnsi="Barlow" w:cs="Calibri Light"/>
                          <w:b/>
                          <w:bCs/>
                          <w:sz w:val="20"/>
                          <w:szCs w:val="20"/>
                        </w:rPr>
                        <w:t>e gouvernement et le patronat préparent un nouveau recul,</w:t>
                      </w:r>
                      <w:r w:rsidRPr="00D82E72">
                        <w:rPr>
                          <w:rFonts w:ascii="Barlow" w:hAnsi="Barlow" w:cs="Calibri Light"/>
                          <w:sz w:val="20"/>
                          <w:szCs w:val="20"/>
                        </w:rPr>
                        <w:t xml:space="preserve"> qui changerait le principe de notre système de retraite par répartition et aggraverait la situation des retraité</w:t>
                      </w:r>
                      <w:r w:rsidR="0088470D">
                        <w:rPr>
                          <w:rFonts w:ascii="Barlow" w:hAnsi="Barlow" w:cs="Calibri Light"/>
                          <w:sz w:val="20"/>
                          <w:szCs w:val="20"/>
                        </w:rPr>
                        <w:t>·</w:t>
                      </w:r>
                      <w:r w:rsidRPr="00D82E72">
                        <w:rPr>
                          <w:rFonts w:ascii="Barlow" w:hAnsi="Barlow" w:cs="Calibri Light"/>
                          <w:sz w:val="20"/>
                          <w:szCs w:val="20"/>
                        </w:rPr>
                        <w:t xml:space="preserve">es et </w:t>
                      </w:r>
                      <w:proofErr w:type="spellStart"/>
                      <w:r w:rsidRPr="00D82E72">
                        <w:rPr>
                          <w:rFonts w:ascii="Barlow" w:hAnsi="Barlow" w:cs="Calibri Light"/>
                          <w:sz w:val="20"/>
                          <w:szCs w:val="20"/>
                        </w:rPr>
                        <w:t>futur</w:t>
                      </w:r>
                      <w:r w:rsidR="007B5AF8">
                        <w:rPr>
                          <w:rFonts w:ascii="Barlow" w:hAnsi="Barlow" w:cs="Calibri Light"/>
                          <w:sz w:val="20"/>
                          <w:szCs w:val="20"/>
                        </w:rPr>
                        <w:t>·</w:t>
                      </w:r>
                      <w:r w:rsidRPr="00D82E72">
                        <w:rPr>
                          <w:rFonts w:ascii="Barlow" w:hAnsi="Barlow" w:cs="Calibri Light"/>
                          <w:sz w:val="20"/>
                          <w:szCs w:val="20"/>
                        </w:rPr>
                        <w:t>es</w:t>
                      </w:r>
                      <w:proofErr w:type="spellEnd"/>
                      <w:r w:rsidRPr="00D82E72">
                        <w:rPr>
                          <w:rFonts w:ascii="Barlow" w:hAnsi="Barlow" w:cs="Calibri Light"/>
                          <w:sz w:val="20"/>
                          <w:szCs w:val="20"/>
                        </w:rPr>
                        <w:t xml:space="preserve"> retraité</w:t>
                      </w:r>
                      <w:r w:rsidR="00D82E72" w:rsidRPr="00D82E72">
                        <w:rPr>
                          <w:rFonts w:ascii="Barlow" w:hAnsi="Barlow" w:cs="Calibri Light"/>
                          <w:sz w:val="20"/>
                          <w:szCs w:val="20"/>
                        </w:rPr>
                        <w:t>·</w:t>
                      </w:r>
                      <w:r w:rsidRPr="00D82E72">
                        <w:rPr>
                          <w:rFonts w:ascii="Barlow" w:hAnsi="Barlow" w:cs="Calibri Light"/>
                          <w:sz w:val="20"/>
                          <w:szCs w:val="20"/>
                        </w:rPr>
                        <w:t>es. </w:t>
                      </w:r>
                    </w:p>
                    <w:p w14:paraId="4242B0A6" w14:textId="77777777" w:rsidR="009A4509" w:rsidRPr="004B390E" w:rsidRDefault="009A4509" w:rsidP="00D82E72">
                      <w:pPr>
                        <w:spacing w:after="0" w:line="240" w:lineRule="auto"/>
                        <w:rPr>
                          <w:rFonts w:ascii="Calibri Light" w:hAnsi="Calibri Light" w:cs="Calibri Light"/>
                        </w:rPr>
                      </w:pPr>
                    </w:p>
                    <w:p w14:paraId="137F9AC9" w14:textId="11BEA461" w:rsidR="009A4509" w:rsidRPr="00D82E72" w:rsidRDefault="00D82E72" w:rsidP="00D82E72">
                      <w:pPr>
                        <w:spacing w:after="0" w:line="240" w:lineRule="auto"/>
                        <w:rPr>
                          <w:rFonts w:ascii="Barlow Condensed ExtraBold" w:hAnsi="Barlow Condensed ExtraBold"/>
                          <w:color w:val="156082" w:themeColor="accent1"/>
                          <w:sz w:val="28"/>
                          <w:szCs w:val="28"/>
                        </w:rPr>
                      </w:pPr>
                      <w:r>
                        <w:rPr>
                          <w:rFonts w:ascii="Barlow Condensed ExtraBold" w:hAnsi="Barlow Condensed ExtraBold"/>
                          <w:color w:val="156082" w:themeColor="accent1"/>
                          <w:sz w:val="28"/>
                          <w:szCs w:val="28"/>
                        </w:rPr>
                        <w:t>S’i</w:t>
                      </w:r>
                      <w:r w:rsidR="009A4509" w:rsidRPr="00D82E72">
                        <w:rPr>
                          <w:rFonts w:ascii="Barlow Condensed ExtraBold" w:hAnsi="Barlow Condensed ExtraBold"/>
                          <w:color w:val="156082" w:themeColor="accent1"/>
                          <w:sz w:val="28"/>
                          <w:szCs w:val="28"/>
                        </w:rPr>
                        <w:t>nform</w:t>
                      </w:r>
                      <w:r>
                        <w:rPr>
                          <w:rFonts w:ascii="Barlow Condensed ExtraBold" w:hAnsi="Barlow Condensed ExtraBold"/>
                          <w:color w:val="156082" w:themeColor="accent1"/>
                          <w:sz w:val="28"/>
                          <w:szCs w:val="28"/>
                        </w:rPr>
                        <w:t>er</w:t>
                      </w:r>
                      <w:r w:rsidR="009A4509" w:rsidRPr="00D82E72">
                        <w:rPr>
                          <w:rFonts w:ascii="Barlow Condensed ExtraBold" w:hAnsi="Barlow Condensed ExtraBold"/>
                          <w:color w:val="156082" w:themeColor="accent1"/>
                          <w:sz w:val="28"/>
                          <w:szCs w:val="28"/>
                        </w:rPr>
                        <w:t xml:space="preserve"> et </w:t>
                      </w:r>
                      <w:r w:rsidR="00843571">
                        <w:rPr>
                          <w:rFonts w:ascii="Barlow Condensed ExtraBold" w:hAnsi="Barlow Condensed ExtraBold"/>
                          <w:color w:val="156082" w:themeColor="accent1"/>
                          <w:sz w:val="28"/>
                          <w:szCs w:val="28"/>
                        </w:rPr>
                        <w:t xml:space="preserve">se </w:t>
                      </w:r>
                      <w:r>
                        <w:rPr>
                          <w:rFonts w:ascii="Barlow Condensed ExtraBold" w:hAnsi="Barlow Condensed ExtraBold"/>
                          <w:color w:val="156082" w:themeColor="accent1"/>
                          <w:sz w:val="28"/>
                          <w:szCs w:val="28"/>
                        </w:rPr>
                        <w:t xml:space="preserve">préparer </w:t>
                      </w:r>
                    </w:p>
                    <w:p w14:paraId="48FB3CC1" w14:textId="2D8EB6E4" w:rsidR="009A4509" w:rsidRPr="00D82E72" w:rsidRDefault="009A4509" w:rsidP="00D82E72">
                      <w:pPr>
                        <w:spacing w:after="0" w:line="240" w:lineRule="auto"/>
                        <w:rPr>
                          <w:rFonts w:ascii="Barlow" w:hAnsi="Barlow" w:cs="Calibri Light"/>
                          <w:sz w:val="20"/>
                          <w:szCs w:val="20"/>
                        </w:rPr>
                      </w:pPr>
                      <w:r w:rsidRPr="00D82E72">
                        <w:rPr>
                          <w:rFonts w:ascii="Barlow" w:hAnsi="Barlow" w:cs="Calibri Light"/>
                          <w:sz w:val="20"/>
                          <w:szCs w:val="20"/>
                        </w:rPr>
                        <w:t xml:space="preserve">Pourtant, une majorité existe dans le pays : 2 </w:t>
                      </w:r>
                      <w:proofErr w:type="spellStart"/>
                      <w:r w:rsidRPr="00D82E72">
                        <w:rPr>
                          <w:rFonts w:ascii="Barlow" w:hAnsi="Barlow" w:cs="Calibri Light"/>
                          <w:sz w:val="20"/>
                          <w:szCs w:val="20"/>
                        </w:rPr>
                        <w:t>français</w:t>
                      </w:r>
                      <w:r w:rsidR="00D82E72" w:rsidRPr="00D82E72">
                        <w:rPr>
                          <w:rFonts w:ascii="Barlow" w:hAnsi="Barlow" w:cs="Calibri Light"/>
                          <w:sz w:val="20"/>
                          <w:szCs w:val="20"/>
                        </w:rPr>
                        <w:t>·</w:t>
                      </w:r>
                      <w:r w:rsidRPr="00D82E72">
                        <w:rPr>
                          <w:rFonts w:ascii="Barlow" w:hAnsi="Barlow" w:cs="Calibri Light"/>
                          <w:sz w:val="20"/>
                          <w:szCs w:val="20"/>
                        </w:rPr>
                        <w:t>es</w:t>
                      </w:r>
                      <w:proofErr w:type="spellEnd"/>
                      <w:r w:rsidRPr="00D82E72">
                        <w:rPr>
                          <w:rFonts w:ascii="Barlow" w:hAnsi="Barlow" w:cs="Calibri Light"/>
                          <w:sz w:val="20"/>
                          <w:szCs w:val="20"/>
                        </w:rPr>
                        <w:t xml:space="preserve"> sur 3 veulent l’abrogation.</w:t>
                      </w:r>
                      <w:r w:rsidR="00D82E72">
                        <w:rPr>
                          <w:rFonts w:ascii="Barlow" w:hAnsi="Barlow" w:cs="Calibri Light"/>
                          <w:sz w:val="20"/>
                          <w:szCs w:val="20"/>
                        </w:rPr>
                        <w:t xml:space="preserve"> </w:t>
                      </w:r>
                      <w:r w:rsidRPr="00D82E72">
                        <w:rPr>
                          <w:rFonts w:ascii="Barlow" w:hAnsi="Barlow" w:cs="Calibri Light"/>
                          <w:sz w:val="20"/>
                          <w:szCs w:val="20"/>
                        </w:rPr>
                        <w:t xml:space="preserve">Cette majorité existe également à l’Assemblée nationale, comme le montre le vote de la résolution du 5 juin, adoptée à une très large majorité face au gouvernement minoritaire. Fidèle à la position intersyndicale de 2023, la CGT appelle à passer au </w:t>
                      </w:r>
                      <w:r w:rsidRPr="001307D8">
                        <w:rPr>
                          <w:rFonts w:ascii="Barlow" w:hAnsi="Barlow" w:cs="Calibri Light"/>
                          <w:b/>
                          <w:bCs/>
                          <w:sz w:val="20"/>
                          <w:szCs w:val="20"/>
                        </w:rPr>
                        <w:t>vote sur l’abrogation, sans obstruction ni 49.3 ou à la tenue d’un référendum</w:t>
                      </w:r>
                      <w:r w:rsidRPr="00D82E72">
                        <w:rPr>
                          <w:rFonts w:ascii="Barlow" w:hAnsi="Barlow" w:cs="Calibri Light"/>
                          <w:sz w:val="20"/>
                          <w:szCs w:val="20"/>
                        </w:rPr>
                        <w:t xml:space="preserve"> sur la question</w:t>
                      </w:r>
                      <w:r w:rsidR="00D82E72">
                        <w:rPr>
                          <w:rFonts w:ascii="Barlow" w:hAnsi="Barlow" w:cs="Calibri Light"/>
                          <w:sz w:val="20"/>
                          <w:szCs w:val="20"/>
                        </w:rPr>
                        <w:t>.</w:t>
                      </w:r>
                    </w:p>
                    <w:p w14:paraId="6956A342" w14:textId="77777777" w:rsidR="009A4509" w:rsidRPr="00D82E72" w:rsidRDefault="009A4509" w:rsidP="00D82E72">
                      <w:pPr>
                        <w:spacing w:after="0" w:line="240" w:lineRule="auto"/>
                        <w:rPr>
                          <w:rFonts w:ascii="Barlow" w:hAnsi="Barlow" w:cs="Calibri Light"/>
                          <w:sz w:val="20"/>
                          <w:szCs w:val="20"/>
                        </w:rPr>
                      </w:pPr>
                    </w:p>
                    <w:p w14:paraId="3BC21170" w14:textId="77777777" w:rsidR="009A4509" w:rsidRPr="00D82E72" w:rsidRDefault="009A4509" w:rsidP="00D82E72">
                      <w:pPr>
                        <w:spacing w:after="0" w:line="240" w:lineRule="auto"/>
                        <w:rPr>
                          <w:rFonts w:ascii="Barlow" w:hAnsi="Barlow" w:cs="Calibri Light"/>
                          <w:sz w:val="20"/>
                          <w:szCs w:val="20"/>
                        </w:rPr>
                      </w:pPr>
                      <w:r w:rsidRPr="00D82E72">
                        <w:rPr>
                          <w:rFonts w:ascii="Barlow" w:hAnsi="Barlow" w:cs="Calibri Light"/>
                          <w:sz w:val="20"/>
                          <w:szCs w:val="20"/>
                        </w:rPr>
                        <w:t xml:space="preserve">A l’inverse, Bayrou et ses ministres annoncent déjà un </w:t>
                      </w:r>
                      <w:r w:rsidRPr="001307D8">
                        <w:rPr>
                          <w:rFonts w:ascii="Barlow" w:hAnsi="Barlow" w:cs="Calibri Light"/>
                          <w:b/>
                          <w:bCs/>
                          <w:sz w:val="20"/>
                          <w:szCs w:val="20"/>
                        </w:rPr>
                        <w:t>vaste plan d’austérité</w:t>
                      </w:r>
                      <w:r w:rsidRPr="00D82E72">
                        <w:rPr>
                          <w:rFonts w:ascii="Barlow" w:hAnsi="Barlow" w:cs="Calibri Light"/>
                          <w:sz w:val="20"/>
                          <w:szCs w:val="20"/>
                        </w:rPr>
                        <w:t xml:space="preserve"> (de 40 milliards €) épargnant leurs amis du patronat et visant les actifs, actives et les retraité.es : coupes dans les services publics, coupes dans les droits à la Sécurité sociale, nouveaux durcissements pour la retraite…</w:t>
                      </w:r>
                    </w:p>
                    <w:p w14:paraId="1F23D633" w14:textId="77777777" w:rsidR="009A4509" w:rsidRPr="004B390E" w:rsidRDefault="009A4509" w:rsidP="00D82E72">
                      <w:pPr>
                        <w:spacing w:after="0" w:line="240" w:lineRule="auto"/>
                        <w:rPr>
                          <w:rFonts w:ascii="Calibri Light" w:hAnsi="Calibri Light" w:cs="Calibri Light"/>
                        </w:rPr>
                      </w:pPr>
                    </w:p>
                    <w:p w14:paraId="3CDD1435" w14:textId="77777777" w:rsidR="009A4509" w:rsidRPr="00D82E72" w:rsidRDefault="009A4509" w:rsidP="00D82E72">
                      <w:pPr>
                        <w:spacing w:after="0" w:line="240" w:lineRule="auto"/>
                        <w:rPr>
                          <w:rFonts w:ascii="Barlow" w:hAnsi="Barlow" w:cs="Calibri Light"/>
                          <w:b/>
                          <w:bCs/>
                          <w:sz w:val="21"/>
                          <w:szCs w:val="21"/>
                        </w:rPr>
                      </w:pPr>
                      <w:r w:rsidRPr="00D82E72">
                        <w:rPr>
                          <w:rFonts w:ascii="Barlow" w:hAnsi="Barlow" w:cs="Calibri Light"/>
                          <w:b/>
                          <w:bCs/>
                          <w:sz w:val="21"/>
                          <w:szCs w:val="21"/>
                        </w:rPr>
                        <w:t>Débattons cet été et à la rentrée des actions à mener unitairement pour empêcher ces nouveaux reculs, regagner les années volées, étape pour regagner la retraite à 60 ans !</w:t>
                      </w:r>
                    </w:p>
                    <w:p w14:paraId="2F206996" w14:textId="2607BB93" w:rsidR="009A4509" w:rsidRPr="00F4276F" w:rsidRDefault="009A4509" w:rsidP="00D82E72">
                      <w:pPr>
                        <w:spacing w:line="240" w:lineRule="auto"/>
                        <w:rPr>
                          <w:rFonts w:ascii="Barlow" w:hAnsi="Barlow"/>
                          <w:sz w:val="21"/>
                          <w:szCs w:val="21"/>
                        </w:rPr>
                      </w:pPr>
                    </w:p>
                  </w:txbxContent>
                </v:textbox>
                <w10:wrap type="square"/>
              </v:shape>
            </w:pict>
          </mc:Fallback>
        </mc:AlternateContent>
      </w:r>
      <w:r w:rsidR="007B5AF8">
        <w:rPr>
          <w:noProof/>
        </w:rPr>
        <mc:AlternateContent>
          <mc:Choice Requires="wps">
            <w:drawing>
              <wp:anchor distT="45720" distB="45720" distL="114300" distR="114300" simplePos="0" relativeHeight="251658239" behindDoc="0" locked="0" layoutInCell="1" allowOverlap="1" wp14:anchorId="0CEF4943" wp14:editId="76A53D0F">
                <wp:simplePos x="0" y="0"/>
                <wp:positionH relativeFrom="column">
                  <wp:posOffset>1638300</wp:posOffset>
                </wp:positionH>
                <wp:positionV relativeFrom="paragraph">
                  <wp:posOffset>418677</wp:posOffset>
                </wp:positionV>
                <wp:extent cx="2482850" cy="438150"/>
                <wp:effectExtent l="38100" t="114300" r="41910" b="119380"/>
                <wp:wrapSquare wrapText="bothSides"/>
                <wp:docPr id="2564162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2437">
                          <a:off x="0" y="0"/>
                          <a:ext cx="2482850" cy="438150"/>
                        </a:xfrm>
                        <a:prstGeom prst="rect">
                          <a:avLst/>
                        </a:prstGeom>
                        <a:solidFill>
                          <a:srgbClr val="FFDDDD"/>
                        </a:solidFill>
                        <a:ln w="9525">
                          <a:noFill/>
                          <a:miter lim="800000"/>
                          <a:headEnd/>
                          <a:tailEnd/>
                        </a:ln>
                      </wps:spPr>
                      <wps:txbx>
                        <w:txbxContent>
                          <w:p w14:paraId="35B1C8A0" w14:textId="7A7A2633" w:rsidR="003F6BC2" w:rsidRPr="007B5AF8" w:rsidRDefault="009A4509" w:rsidP="003F6BC2">
                            <w:pPr>
                              <w:spacing w:line="240" w:lineRule="auto"/>
                              <w:jc w:val="center"/>
                              <w:rPr>
                                <w:rFonts w:ascii="Barlow Condensed Black" w:hAnsi="Barlow Condensed Black"/>
                                <w:color w:val="EF3D3D"/>
                                <w:sz w:val="56"/>
                                <w:szCs w:val="56"/>
                              </w:rPr>
                            </w:pPr>
                            <w:r w:rsidRPr="007B5AF8">
                              <w:rPr>
                                <w:rFonts w:ascii="Barlow Condensed Black" w:hAnsi="Barlow Condensed Black"/>
                                <w:color w:val="EF3D3D"/>
                                <w:sz w:val="56"/>
                                <w:szCs w:val="56"/>
                              </w:rPr>
                              <w:t>RETRAITES</w:t>
                            </w:r>
                          </w:p>
                        </w:txbxContent>
                      </wps:txbx>
                      <wps:bodyPr rot="0" vert="horz" wrap="none" lIns="91440" tIns="72000" rIns="9144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CEF4943" id="_x0000_s1027" type="#_x0000_t202" style="position:absolute;margin-left:129pt;margin-top:32.95pt;width:195.5pt;height:34.5pt;rotation:-401477fd;z-index:251658239;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" fillcolor="#fdd" stroked="f">
                <v:textbox style="mso-fit-shape-to-text:t" inset=",2mm,,0">
                  <w:txbxContent>
                    <w:p w14:paraId="35B1C8A0" w14:textId="7A7A2633" w:rsidR="003F6BC2" w:rsidRPr="007B5AF8" w:rsidRDefault="009A4509" w:rsidP="003F6BC2">
                      <w:pPr>
                        <w:spacing w:line="240" w:lineRule="auto"/>
                        <w:jc w:val="center"/>
                        <w:rPr>
                          <w:rFonts w:ascii="Barlow Condensed Black" w:hAnsi="Barlow Condensed Black"/>
                          <w:color w:val="EF3D3D"/>
                          <w:sz w:val="56"/>
                          <w:szCs w:val="56"/>
                        </w:rPr>
                      </w:pPr>
                      <w:r w:rsidRPr="007B5AF8">
                        <w:rPr>
                          <w:rFonts w:ascii="Barlow Condensed Black" w:hAnsi="Barlow Condensed Black"/>
                          <w:color w:val="EF3D3D"/>
                          <w:sz w:val="56"/>
                          <w:szCs w:val="56"/>
                        </w:rPr>
                        <w:t>RETRAITES</w:t>
                      </w:r>
                    </w:p>
                  </w:txbxContent>
                </v:textbox>
                <w10:wrap type="square"/>
              </v:shape>
            </w:pict>
          </mc:Fallback>
        </mc:AlternateContent>
      </w:r>
      <w:r w:rsidR="007B5AF8">
        <w:rPr>
          <w:rFonts w:ascii="Barlow" w:hAnsi="Barlow"/>
          <w:noProof/>
          <w:sz w:val="22"/>
          <w:szCs w:val="22"/>
        </w:rPr>
        <w:drawing>
          <wp:anchor distT="0" distB="0" distL="114300" distR="114300" simplePos="0" relativeHeight="251695104" behindDoc="0" locked="0" layoutInCell="1" allowOverlap="1" wp14:anchorId="207BCB9F" wp14:editId="168B09EE">
            <wp:simplePos x="0" y="0"/>
            <wp:positionH relativeFrom="column">
              <wp:posOffset>3818467</wp:posOffset>
            </wp:positionH>
            <wp:positionV relativeFrom="paragraph">
              <wp:posOffset>1744133</wp:posOffset>
            </wp:positionV>
            <wp:extent cx="1710266" cy="212072"/>
            <wp:effectExtent l="0" t="0" r="0" b="4445"/>
            <wp:wrapNone/>
            <wp:docPr id="450152013"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52013" name="Image 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867" cy="222563"/>
                    </a:xfrm>
                    <a:prstGeom prst="rect">
                      <a:avLst/>
                    </a:prstGeom>
                  </pic:spPr>
                </pic:pic>
              </a:graphicData>
            </a:graphic>
            <wp14:sizeRelH relativeFrom="margin">
              <wp14:pctWidth>0</wp14:pctWidth>
            </wp14:sizeRelH>
            <wp14:sizeRelV relativeFrom="margin">
              <wp14:pctHeight>0</wp14:pctHeight>
            </wp14:sizeRelV>
          </wp:anchor>
        </w:drawing>
      </w:r>
      <w:r w:rsidR="007B5AF8">
        <w:rPr>
          <w:noProof/>
        </w:rPr>
        <mc:AlternateContent>
          <mc:Choice Requires="wps">
            <w:drawing>
              <wp:anchor distT="45720" distB="45720" distL="114300" distR="114300" simplePos="0" relativeHeight="251661312" behindDoc="0" locked="0" layoutInCell="1" allowOverlap="1" wp14:anchorId="62D62F24" wp14:editId="0F3C7263">
                <wp:simplePos x="0" y="0"/>
                <wp:positionH relativeFrom="column">
                  <wp:posOffset>1227667</wp:posOffset>
                </wp:positionH>
                <wp:positionV relativeFrom="paragraph">
                  <wp:posOffset>914400</wp:posOffset>
                </wp:positionV>
                <wp:extent cx="6078855" cy="11366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1136650"/>
                        </a:xfrm>
                        <a:prstGeom prst="rect">
                          <a:avLst/>
                        </a:prstGeom>
                        <a:noFill/>
                        <a:ln w="9525">
                          <a:noFill/>
                          <a:miter lim="800000"/>
                          <a:headEnd/>
                          <a:tailEnd/>
                        </a:ln>
                      </wps:spPr>
                      <wps:txbx>
                        <w:txbxContent>
                          <w:p w14:paraId="6C1C84A6" w14:textId="589BC3FD" w:rsidR="00FE2AE0" w:rsidRPr="007B5AF8" w:rsidRDefault="009A4509" w:rsidP="009A4509">
                            <w:pPr>
                              <w:spacing w:line="168" w:lineRule="auto"/>
                              <w:jc w:val="right"/>
                              <w:rPr>
                                <w:rFonts w:ascii="Barlow Condensed ExtraBold" w:hAnsi="Barlow Condensed ExtraBold"/>
                                <w:b/>
                                <w:bCs/>
                                <w:color w:val="156082" w:themeColor="accent1"/>
                                <w:sz w:val="68"/>
                                <w:szCs w:val="68"/>
                              </w:rPr>
                            </w:pPr>
                            <w:r w:rsidRPr="007B5AF8">
                              <w:rPr>
                                <w:rFonts w:ascii="Barlow Condensed ExtraBold" w:hAnsi="Barlow Condensed ExtraBold"/>
                                <w:b/>
                                <w:bCs/>
                                <w:color w:val="156082" w:themeColor="accent1"/>
                                <w:sz w:val="68"/>
                                <w:szCs w:val="68"/>
                              </w:rPr>
                              <w:t>Fin</w:t>
                            </w:r>
                            <w:r w:rsidRPr="007B5AF8">
                              <w:rPr>
                                <w:rFonts w:ascii="Barlow Condensed ExtraBold" w:hAnsi="Barlow Condensed ExtraBold"/>
                                <w:b/>
                                <w:bCs/>
                                <w:color w:val="156082" w:themeColor="accent1"/>
                                <w:sz w:val="68"/>
                                <w:szCs w:val="68"/>
                              </w:rPr>
                              <w:t xml:space="preserve"> d’un </w:t>
                            </w:r>
                            <w:r w:rsidRPr="007B5AF8">
                              <w:rPr>
                                <w:rFonts w:ascii="Barlow Condensed ExtraBold" w:hAnsi="Barlow Condensed ExtraBold"/>
                                <w:b/>
                                <w:bCs/>
                                <w:color w:val="156082" w:themeColor="accent1"/>
                                <w:sz w:val="68"/>
                                <w:szCs w:val="68"/>
                              </w:rPr>
                              <w:t>« </w:t>
                            </w:r>
                            <w:r w:rsidRPr="007B5AF8">
                              <w:rPr>
                                <w:rFonts w:ascii="Barlow Condensed ExtraBold" w:hAnsi="Barlow Condensed ExtraBold"/>
                                <w:b/>
                                <w:bCs/>
                                <w:color w:val="156082" w:themeColor="accent1"/>
                                <w:sz w:val="68"/>
                                <w:szCs w:val="68"/>
                              </w:rPr>
                              <w:t>conclave</w:t>
                            </w:r>
                            <w:r w:rsidRPr="007B5AF8">
                              <w:rPr>
                                <w:rFonts w:ascii="Barlow Condensed ExtraBold" w:hAnsi="Barlow Condensed ExtraBold"/>
                                <w:b/>
                                <w:bCs/>
                                <w:color w:val="156082" w:themeColor="accent1"/>
                                <w:sz w:val="68"/>
                                <w:szCs w:val="68"/>
                              </w:rPr>
                              <w:t> »</w:t>
                            </w:r>
                            <w:r w:rsidRPr="007B5AF8">
                              <w:rPr>
                                <w:rFonts w:ascii="Barlow Condensed ExtraBold" w:hAnsi="Barlow Condensed ExtraBold"/>
                                <w:b/>
                                <w:bCs/>
                                <w:color w:val="156082" w:themeColor="accent1"/>
                                <w:sz w:val="68"/>
                                <w:szCs w:val="68"/>
                              </w:rPr>
                              <w:t xml:space="preserve"> dangereux, </w:t>
                            </w:r>
                            <w:r w:rsidRPr="007B5AF8">
                              <w:rPr>
                                <w:rFonts w:ascii="Barlow Condensed ExtraBold" w:hAnsi="Barlow Condensed ExtraBold"/>
                                <w:b/>
                                <w:bCs/>
                                <w:color w:val="156082" w:themeColor="accent1"/>
                                <w:sz w:val="68"/>
                                <w:szCs w:val="68"/>
                              </w:rPr>
                              <w:br/>
                            </w:r>
                            <w:r w:rsidRPr="007B5AF8">
                              <w:rPr>
                                <w:rFonts w:ascii="Barlow Condensed ExtraBold" w:hAnsi="Barlow Condensed ExtraBold"/>
                                <w:b/>
                                <w:bCs/>
                                <w:color w:val="156082" w:themeColor="accent1"/>
                                <w:sz w:val="68"/>
                                <w:szCs w:val="68"/>
                              </w:rPr>
                              <w:t>la lutte pour l’abrogation continue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62F24" id="_x0000_s1028" type="#_x0000_t202" style="position:absolute;margin-left:96.65pt;margin-top:1in;width:478.65pt;height: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" filled="f" stroked="f">
                <v:textbox>
                  <w:txbxContent>
                    <w:p w14:paraId="6C1C84A6" w14:textId="589BC3FD" w:rsidR="00FE2AE0" w:rsidRPr="007B5AF8" w:rsidRDefault="009A4509" w:rsidP="009A4509">
                      <w:pPr>
                        <w:spacing w:line="168" w:lineRule="auto"/>
                        <w:jc w:val="right"/>
                        <w:rPr>
                          <w:rFonts w:ascii="Barlow Condensed ExtraBold" w:hAnsi="Barlow Condensed ExtraBold"/>
                          <w:b/>
                          <w:bCs/>
                          <w:color w:val="156082" w:themeColor="accent1"/>
                          <w:sz w:val="68"/>
                          <w:szCs w:val="68"/>
                        </w:rPr>
                      </w:pPr>
                      <w:r w:rsidRPr="007B5AF8">
                        <w:rPr>
                          <w:rFonts w:ascii="Barlow Condensed ExtraBold" w:hAnsi="Barlow Condensed ExtraBold"/>
                          <w:b/>
                          <w:bCs/>
                          <w:color w:val="156082" w:themeColor="accent1"/>
                          <w:sz w:val="68"/>
                          <w:szCs w:val="68"/>
                        </w:rPr>
                        <w:t>Fin</w:t>
                      </w:r>
                      <w:r w:rsidRPr="007B5AF8">
                        <w:rPr>
                          <w:rFonts w:ascii="Barlow Condensed ExtraBold" w:hAnsi="Barlow Condensed ExtraBold"/>
                          <w:b/>
                          <w:bCs/>
                          <w:color w:val="156082" w:themeColor="accent1"/>
                          <w:sz w:val="68"/>
                          <w:szCs w:val="68"/>
                        </w:rPr>
                        <w:t xml:space="preserve"> d’un </w:t>
                      </w:r>
                      <w:r w:rsidRPr="007B5AF8">
                        <w:rPr>
                          <w:rFonts w:ascii="Barlow Condensed ExtraBold" w:hAnsi="Barlow Condensed ExtraBold"/>
                          <w:b/>
                          <w:bCs/>
                          <w:color w:val="156082" w:themeColor="accent1"/>
                          <w:sz w:val="68"/>
                          <w:szCs w:val="68"/>
                        </w:rPr>
                        <w:t>« </w:t>
                      </w:r>
                      <w:r w:rsidRPr="007B5AF8">
                        <w:rPr>
                          <w:rFonts w:ascii="Barlow Condensed ExtraBold" w:hAnsi="Barlow Condensed ExtraBold"/>
                          <w:b/>
                          <w:bCs/>
                          <w:color w:val="156082" w:themeColor="accent1"/>
                          <w:sz w:val="68"/>
                          <w:szCs w:val="68"/>
                        </w:rPr>
                        <w:t>conclave</w:t>
                      </w:r>
                      <w:r w:rsidRPr="007B5AF8">
                        <w:rPr>
                          <w:rFonts w:ascii="Barlow Condensed ExtraBold" w:hAnsi="Barlow Condensed ExtraBold"/>
                          <w:b/>
                          <w:bCs/>
                          <w:color w:val="156082" w:themeColor="accent1"/>
                          <w:sz w:val="68"/>
                          <w:szCs w:val="68"/>
                        </w:rPr>
                        <w:t> »</w:t>
                      </w:r>
                      <w:r w:rsidRPr="007B5AF8">
                        <w:rPr>
                          <w:rFonts w:ascii="Barlow Condensed ExtraBold" w:hAnsi="Barlow Condensed ExtraBold"/>
                          <w:b/>
                          <w:bCs/>
                          <w:color w:val="156082" w:themeColor="accent1"/>
                          <w:sz w:val="68"/>
                          <w:szCs w:val="68"/>
                        </w:rPr>
                        <w:t xml:space="preserve"> dangereux, </w:t>
                      </w:r>
                      <w:r w:rsidRPr="007B5AF8">
                        <w:rPr>
                          <w:rFonts w:ascii="Barlow Condensed ExtraBold" w:hAnsi="Barlow Condensed ExtraBold"/>
                          <w:b/>
                          <w:bCs/>
                          <w:color w:val="156082" w:themeColor="accent1"/>
                          <w:sz w:val="68"/>
                          <w:szCs w:val="68"/>
                        </w:rPr>
                        <w:br/>
                      </w:r>
                      <w:r w:rsidRPr="007B5AF8">
                        <w:rPr>
                          <w:rFonts w:ascii="Barlow Condensed ExtraBold" w:hAnsi="Barlow Condensed ExtraBold"/>
                          <w:b/>
                          <w:bCs/>
                          <w:color w:val="156082" w:themeColor="accent1"/>
                          <w:sz w:val="68"/>
                          <w:szCs w:val="68"/>
                        </w:rPr>
                        <w:t>la lutte pour l’abrogation continue !</w:t>
                      </w:r>
                    </w:p>
                  </w:txbxContent>
                </v:textbox>
                <w10:wrap type="square"/>
              </v:shape>
            </w:pict>
          </mc:Fallback>
        </mc:AlternateContent>
      </w:r>
      <w:r w:rsidR="00D82E72">
        <w:rPr>
          <w:noProof/>
        </w:rPr>
        <mc:AlternateContent>
          <mc:Choice Requires="wps">
            <w:drawing>
              <wp:anchor distT="45720" distB="45720" distL="114300" distR="114300" simplePos="0" relativeHeight="251662336" behindDoc="0" locked="0" layoutInCell="1" allowOverlap="1" wp14:anchorId="62902A56" wp14:editId="0FED0D50">
                <wp:simplePos x="0" y="0"/>
                <wp:positionH relativeFrom="column">
                  <wp:posOffset>431800</wp:posOffset>
                </wp:positionH>
                <wp:positionV relativeFrom="paragraph">
                  <wp:posOffset>2192020</wp:posOffset>
                </wp:positionV>
                <wp:extent cx="4478655" cy="7397750"/>
                <wp:effectExtent l="0" t="0" r="4445" b="6350"/>
                <wp:wrapSquare wrapText="bothSides"/>
                <wp:docPr id="20736536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7397750"/>
                        </a:xfrm>
                        <a:prstGeom prst="rect">
                          <a:avLst/>
                        </a:prstGeom>
                        <a:solidFill>
                          <a:srgbClr val="FFFFFF"/>
                        </a:solidFill>
                        <a:ln w="9525">
                          <a:noFill/>
                          <a:miter lim="800000"/>
                          <a:headEnd/>
                          <a:tailEnd/>
                        </a:ln>
                      </wps:spPr>
                      <wps:txbx>
                        <w:txbxContent>
                          <w:p w14:paraId="553E1B49" w14:textId="77777777" w:rsidR="009A4509" w:rsidRPr="00D82E72" w:rsidRDefault="009A4509" w:rsidP="009A4509">
                            <w:pPr>
                              <w:spacing w:after="0" w:line="240" w:lineRule="auto"/>
                              <w:jc w:val="both"/>
                              <w:rPr>
                                <w:rFonts w:ascii="Barlow Medium" w:eastAsia="Times New Roman" w:hAnsi="Barlow Medium" w:cs="Arial"/>
                                <w:i/>
                                <w:iCs/>
                                <w:color w:val="000000"/>
                                <w:kern w:val="0"/>
                                <w:sz w:val="26"/>
                                <w:szCs w:val="26"/>
                                <w:lang w:eastAsia="fr-FR"/>
                                <w14:ligatures w14:val="none"/>
                              </w:rPr>
                            </w:pPr>
                            <w:r w:rsidRPr="00D82E72">
                              <w:rPr>
                                <w:rFonts w:ascii="Barlow Medium" w:eastAsia="Times New Roman" w:hAnsi="Barlow Medium" w:cs="Arial"/>
                                <w:i/>
                                <w:iCs/>
                                <w:color w:val="000000"/>
                                <w:kern w:val="0"/>
                                <w:sz w:val="26"/>
                                <w:szCs w:val="26"/>
                                <w:lang w:eastAsia="fr-FR"/>
                                <w14:ligatures w14:val="none"/>
                              </w:rPr>
                              <w:t>Après plusieurs mois de discussions en « conclave retraites », le Premier ministre a tenté de jouer les prolongations, ce qu’ont refusé les 3 confédérations encore présentes. </w:t>
                            </w:r>
                          </w:p>
                          <w:p w14:paraId="4AA99670" w14:textId="77777777" w:rsidR="009A4509" w:rsidRPr="004B390E" w:rsidRDefault="009A4509" w:rsidP="009A4509">
                            <w:pPr>
                              <w:spacing w:after="0" w:line="240" w:lineRule="auto"/>
                              <w:jc w:val="both"/>
                              <w:rPr>
                                <w:rFonts w:ascii="Calibri Light" w:hAnsi="Calibri Light" w:cs="Calibri Light"/>
                              </w:rPr>
                            </w:pPr>
                          </w:p>
                          <w:p w14:paraId="66FD1523" w14:textId="77777777" w:rsidR="009A4509" w:rsidRPr="009A4509" w:rsidRDefault="009A4509" w:rsidP="009A4509">
                            <w:pPr>
                              <w:spacing w:after="0" w:line="240" w:lineRule="auto"/>
                              <w:rPr>
                                <w:rFonts w:ascii="Barlow Condensed ExtraBold" w:hAnsi="Barlow Condensed ExtraBold"/>
                                <w:color w:val="EF3D3D"/>
                                <w:sz w:val="30"/>
                                <w:szCs w:val="30"/>
                              </w:rPr>
                            </w:pPr>
                            <w:r w:rsidRPr="009A4509">
                              <w:rPr>
                                <w:rFonts w:ascii="Barlow Condensed ExtraBold" w:hAnsi="Barlow Condensed ExtraBold"/>
                                <w:color w:val="EF3D3D"/>
                                <w:sz w:val="30"/>
                                <w:szCs w:val="30"/>
                              </w:rPr>
                              <w:t>Que se discutait-il dans ces réunions ? </w:t>
                            </w:r>
                          </w:p>
                          <w:p w14:paraId="1620C060" w14:textId="77777777" w:rsidR="009A4509" w:rsidRPr="009A4509" w:rsidRDefault="009A4509" w:rsidP="009A4509">
                            <w:pPr>
                              <w:spacing w:after="0" w:line="240" w:lineRule="auto"/>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 xml:space="preserve">Commençons par … Ce dont il était interdit de parler : le recul des bornes d’âge, notamment le passage de 62 à 64 ans. Tout en prétendant n’avoir commis aucune ingérence, Bayrou a écarté la discussion sur l’abrogation de la réforme 2023 dès le mois de mars : </w:t>
                            </w:r>
                            <w:r w:rsidRPr="009A4509">
                              <w:rPr>
                                <w:rFonts w:ascii="Barlow" w:eastAsia="Times New Roman" w:hAnsi="Barlow" w:cs="Arial"/>
                                <w:b/>
                                <w:bCs/>
                                <w:color w:val="000000"/>
                                <w:kern w:val="0"/>
                                <w:sz w:val="21"/>
                                <w:szCs w:val="21"/>
                                <w:lang w:eastAsia="fr-FR"/>
                                <w14:ligatures w14:val="none"/>
                              </w:rPr>
                              <w:t>la CGT a alors décidé de quitter des réunions stériles</w:t>
                            </w:r>
                            <w:r w:rsidRPr="009A4509">
                              <w:rPr>
                                <w:rFonts w:ascii="Barlow" w:eastAsia="Times New Roman" w:hAnsi="Barlow" w:cs="Arial"/>
                                <w:color w:val="000000"/>
                                <w:kern w:val="0"/>
                                <w:sz w:val="21"/>
                                <w:szCs w:val="21"/>
                                <w:lang w:eastAsia="fr-FR"/>
                                <w14:ligatures w14:val="none"/>
                              </w:rPr>
                              <w:t>. En effet, il devenait absurde de discuter égalité femmes/hommes ou pénibilité alors même qu’il était impossible de remédier à la principale cause des problèmes,</w:t>
                            </w:r>
                            <w:r w:rsidRPr="009A4509">
                              <w:rPr>
                                <w:rFonts w:ascii="Barlow" w:eastAsia="Times New Roman" w:hAnsi="Barlow" w:cs="Arial"/>
                                <w:b/>
                                <w:bCs/>
                                <w:color w:val="000000"/>
                                <w:kern w:val="0"/>
                                <w:sz w:val="21"/>
                                <w:szCs w:val="21"/>
                                <w:lang w:eastAsia="fr-FR"/>
                                <w14:ligatures w14:val="none"/>
                              </w:rPr>
                              <w:t xml:space="preserve"> le vol de deux ans de vie à la retraite.</w:t>
                            </w:r>
                            <w:r w:rsidRPr="009A4509">
                              <w:rPr>
                                <w:rFonts w:ascii="Barlow" w:eastAsia="Times New Roman" w:hAnsi="Barlow" w:cs="Arial"/>
                                <w:color w:val="000000"/>
                                <w:kern w:val="0"/>
                                <w:sz w:val="21"/>
                                <w:szCs w:val="21"/>
                                <w:lang w:eastAsia="fr-FR"/>
                                <w14:ligatures w14:val="none"/>
                              </w:rPr>
                              <w:t> </w:t>
                            </w:r>
                          </w:p>
                          <w:p w14:paraId="0180E27E" w14:textId="77777777" w:rsidR="009A4509" w:rsidRPr="009A4509" w:rsidRDefault="009A4509" w:rsidP="009A4509">
                            <w:pPr>
                              <w:spacing w:after="0" w:line="240" w:lineRule="auto"/>
                              <w:jc w:val="both"/>
                              <w:rPr>
                                <w:rFonts w:ascii="Barlow" w:eastAsia="Times New Roman" w:hAnsi="Barlow" w:cs="Arial"/>
                                <w:color w:val="000000"/>
                                <w:kern w:val="0"/>
                                <w:sz w:val="21"/>
                                <w:szCs w:val="21"/>
                                <w:lang w:eastAsia="fr-FR"/>
                                <w14:ligatures w14:val="none"/>
                              </w:rPr>
                            </w:pPr>
                          </w:p>
                          <w:p w14:paraId="19F24DD4" w14:textId="032598FE" w:rsidR="009A4509" w:rsidRPr="009A4509" w:rsidRDefault="009A4509" w:rsidP="009A4509">
                            <w:pPr>
                              <w:spacing w:after="0" w:line="240" w:lineRule="auto"/>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Le Premier ministre a détaillé avec force superlatif les « avancées impressionnantes » des discussions : </w:t>
                            </w:r>
                          </w:p>
                          <w:p w14:paraId="4C819A2A" w14:textId="262C8C22" w:rsidR="009A4509" w:rsidRPr="009A4509" w:rsidRDefault="009A4509" w:rsidP="009A4509">
                            <w:pPr>
                              <w:numPr>
                                <w:ilvl w:val="0"/>
                                <w:numId w:val="1"/>
                              </w:numPr>
                              <w:tabs>
                                <w:tab w:val="clear" w:pos="720"/>
                                <w:tab w:val="num" w:pos="360"/>
                              </w:tabs>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La prise en compte des trimestres pour enfants (majoration de durée d’assurance devenue inutile aux femmes obligées de travailler deux ans de plus), en calculant les pensions sur 23 ou 24 meilleures années au lieu de 25, sans préciser que cela représente une augmentation de la pension … de 1% (pour 30% des femmes).</w:t>
                            </w:r>
                          </w:p>
                          <w:p w14:paraId="70109F14" w14:textId="6C9ACFA3" w:rsidR="009A4509" w:rsidRDefault="009A4509" w:rsidP="009A4509">
                            <w:pPr>
                              <w:numPr>
                                <w:ilvl w:val="0"/>
                                <w:numId w:val="2"/>
                              </w:numPr>
                              <w:tabs>
                                <w:tab w:val="clear" w:pos="720"/>
                                <w:tab w:val="num" w:pos="360"/>
                              </w:tabs>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Sur la pénibilité, bien que le patronat l’ait refusé, le projet prévoyait une mesurette augmentant les points du C2P (compte pénibilité) susceptible d’ouvrir un droit à une retraite anticipée d’un ou deux trimestres pour 5</w:t>
                            </w:r>
                            <w:r w:rsidRPr="009A4509">
                              <w:rPr>
                                <w:rFonts w:ascii="Barlow" w:eastAsia="Times New Roman" w:hAnsi="Barlow" w:cs="Arial"/>
                                <w:color w:val="000000"/>
                                <w:kern w:val="0"/>
                                <w:sz w:val="21"/>
                                <w:szCs w:val="21"/>
                                <w:lang w:eastAsia="fr-FR"/>
                                <w14:ligatures w14:val="none"/>
                              </w:rPr>
                              <w:t xml:space="preserve"> </w:t>
                            </w:r>
                            <w:r w:rsidRPr="009A4509">
                              <w:rPr>
                                <w:rFonts w:ascii="Barlow" w:eastAsia="Times New Roman" w:hAnsi="Barlow" w:cs="Arial"/>
                                <w:color w:val="000000"/>
                                <w:kern w:val="0"/>
                                <w:sz w:val="21"/>
                                <w:szCs w:val="21"/>
                                <w:lang w:eastAsia="fr-FR"/>
                                <w14:ligatures w14:val="none"/>
                              </w:rPr>
                              <w:t>000 personnes par an, et encore avec une possibilité de dérogation pour les employeurs selon les accords de branche.</w:t>
                            </w:r>
                          </w:p>
                          <w:p w14:paraId="653D65FA" w14:textId="77777777" w:rsidR="00D82E72" w:rsidRPr="009A4509" w:rsidRDefault="00D82E72" w:rsidP="00D82E72">
                            <w:pPr>
                              <w:spacing w:after="0" w:line="240" w:lineRule="auto"/>
                              <w:ind w:left="360"/>
                              <w:jc w:val="both"/>
                              <w:rPr>
                                <w:rFonts w:ascii="Barlow" w:eastAsia="Times New Roman" w:hAnsi="Barlow" w:cs="Arial"/>
                                <w:color w:val="000000"/>
                                <w:kern w:val="0"/>
                                <w:sz w:val="21"/>
                                <w:szCs w:val="21"/>
                                <w:lang w:eastAsia="fr-FR"/>
                                <w14:ligatures w14:val="none"/>
                              </w:rPr>
                            </w:pPr>
                          </w:p>
                          <w:p w14:paraId="301EEB09" w14:textId="08D5AD92" w:rsidR="009A4509" w:rsidRPr="009A4509" w:rsidRDefault="009A4509" w:rsidP="009A4509">
                            <w:pPr>
                              <w:spacing w:after="0" w:line="240" w:lineRule="auto"/>
                              <w:rPr>
                                <w:rFonts w:ascii="Barlow" w:eastAsia="Times New Roman" w:hAnsi="Barlow" w:cs="Arial"/>
                                <w:b/>
                                <w:bCs/>
                                <w:color w:val="000000"/>
                                <w:kern w:val="0"/>
                                <w:sz w:val="21"/>
                                <w:szCs w:val="21"/>
                                <w:lang w:eastAsia="fr-FR"/>
                                <w14:ligatures w14:val="none"/>
                              </w:rPr>
                            </w:pPr>
                            <w:r w:rsidRPr="009A4509">
                              <w:rPr>
                                <w:rFonts w:ascii="Barlow" w:eastAsia="Times New Roman" w:hAnsi="Barlow" w:cs="Arial"/>
                                <w:b/>
                                <w:bCs/>
                                <w:color w:val="000000"/>
                                <w:kern w:val="0"/>
                                <w:sz w:val="21"/>
                                <w:szCs w:val="21"/>
                                <w:lang w:eastAsia="fr-FR"/>
                                <w14:ligatures w14:val="none"/>
                              </w:rPr>
                              <w:t>En face de ces pseudos avancés, le Premier ministre s’est gardé d’annoncer les reculs : </w:t>
                            </w:r>
                          </w:p>
                          <w:p w14:paraId="7A85B9DE" w14:textId="56DAFBD2" w:rsidR="009A4509" w:rsidRPr="009A4509" w:rsidRDefault="009A4509" w:rsidP="009A4509">
                            <w:pPr>
                              <w:numPr>
                                <w:ilvl w:val="0"/>
                                <w:numId w:val="3"/>
                              </w:numPr>
                              <w:tabs>
                                <w:tab w:val="clear" w:pos="720"/>
                                <w:tab w:val="num" w:pos="360"/>
                              </w:tabs>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Un</w:t>
                            </w:r>
                            <w:r w:rsidRPr="009A4509">
                              <w:rPr>
                                <w:rFonts w:ascii="Barlow" w:eastAsia="Times New Roman" w:hAnsi="Barlow" w:cs="Arial"/>
                                <w:b/>
                                <w:bCs/>
                                <w:color w:val="000000"/>
                                <w:kern w:val="0"/>
                                <w:sz w:val="21"/>
                                <w:szCs w:val="21"/>
                                <w:lang w:eastAsia="fr-FR"/>
                                <w14:ligatures w14:val="none"/>
                              </w:rPr>
                              <w:t xml:space="preserve"> rabotage du régime « carrières longues »,</w:t>
                            </w:r>
                            <w:r w:rsidRPr="009A4509">
                              <w:rPr>
                                <w:rFonts w:ascii="Barlow" w:eastAsia="Times New Roman" w:hAnsi="Barlow" w:cs="Arial"/>
                                <w:color w:val="000000"/>
                                <w:kern w:val="0"/>
                                <w:sz w:val="21"/>
                                <w:szCs w:val="21"/>
                                <w:lang w:eastAsia="fr-FR"/>
                                <w14:ligatures w14:val="none"/>
                              </w:rPr>
                              <w:t xml:space="preserve"> pour celles et ceux ayant commencé à travailler tôt à 18, 19, 20 ou 21 ans ; 50.000 personnes par an ne pourraient plus partir à 62 ou 63 ans et devront travailler un ou deux ans de plus pour atteindre les 64 ans après 44, 45 ou 46 ans au travail sans discontinuer !</w:t>
                            </w:r>
                          </w:p>
                          <w:p w14:paraId="77387906" w14:textId="538711D6" w:rsidR="009A4509" w:rsidRPr="009A4509" w:rsidRDefault="009A4509" w:rsidP="009A4509">
                            <w:pPr>
                              <w:numPr>
                                <w:ilvl w:val="0"/>
                                <w:numId w:val="4"/>
                              </w:numPr>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 xml:space="preserve">Autre mensonge par omission : F. Bayrou a éludé la </w:t>
                            </w:r>
                            <w:r w:rsidRPr="009A4509">
                              <w:rPr>
                                <w:rFonts w:ascii="Barlow" w:eastAsia="Times New Roman" w:hAnsi="Barlow" w:cs="Arial"/>
                                <w:b/>
                                <w:bCs/>
                                <w:color w:val="000000"/>
                                <w:kern w:val="0"/>
                                <w:sz w:val="21"/>
                                <w:szCs w:val="21"/>
                                <w:lang w:eastAsia="fr-FR"/>
                                <w14:ligatures w14:val="none"/>
                              </w:rPr>
                              <w:t xml:space="preserve">sous-indexation, donc la baisse des pensions des </w:t>
                            </w:r>
                            <w:proofErr w:type="spellStart"/>
                            <w:r w:rsidRPr="009A4509">
                              <w:rPr>
                                <w:rFonts w:ascii="Barlow" w:eastAsia="Times New Roman" w:hAnsi="Barlow" w:cs="Arial"/>
                                <w:b/>
                                <w:bCs/>
                                <w:color w:val="000000"/>
                                <w:kern w:val="0"/>
                                <w:sz w:val="21"/>
                                <w:szCs w:val="21"/>
                                <w:lang w:eastAsia="fr-FR"/>
                                <w14:ligatures w14:val="none"/>
                              </w:rPr>
                              <w:t>actuel</w:t>
                            </w:r>
                            <w:r w:rsidRPr="009A4509">
                              <w:rPr>
                                <w:rFonts w:ascii="Barlow" w:eastAsia="Times New Roman" w:hAnsi="Barlow" w:cs="Arial"/>
                                <w:b/>
                                <w:bCs/>
                                <w:color w:val="000000"/>
                                <w:kern w:val="0"/>
                                <w:sz w:val="21"/>
                                <w:szCs w:val="21"/>
                                <w:lang w:eastAsia="fr-FR"/>
                                <w14:ligatures w14:val="none"/>
                              </w:rPr>
                              <w:t>·</w:t>
                            </w:r>
                            <w:r w:rsidRPr="009A4509">
                              <w:rPr>
                                <w:rFonts w:ascii="Barlow" w:eastAsia="Times New Roman" w:hAnsi="Barlow" w:cs="Arial"/>
                                <w:b/>
                                <w:bCs/>
                                <w:color w:val="000000"/>
                                <w:kern w:val="0"/>
                                <w:sz w:val="21"/>
                                <w:szCs w:val="21"/>
                                <w:lang w:eastAsia="fr-FR"/>
                                <w14:ligatures w14:val="none"/>
                              </w:rPr>
                              <w:t>les</w:t>
                            </w:r>
                            <w:proofErr w:type="spellEnd"/>
                            <w:r w:rsidRPr="009A4509">
                              <w:rPr>
                                <w:rFonts w:ascii="Barlow" w:eastAsia="Times New Roman" w:hAnsi="Barlow" w:cs="Arial"/>
                                <w:b/>
                                <w:bCs/>
                                <w:color w:val="000000"/>
                                <w:kern w:val="0"/>
                                <w:sz w:val="21"/>
                                <w:szCs w:val="21"/>
                                <w:lang w:eastAsia="fr-FR"/>
                                <w14:ligatures w14:val="none"/>
                              </w:rPr>
                              <w:t xml:space="preserve"> ou des </w:t>
                            </w:r>
                            <w:proofErr w:type="spellStart"/>
                            <w:r w:rsidRPr="009A4509">
                              <w:rPr>
                                <w:rFonts w:ascii="Barlow" w:eastAsia="Times New Roman" w:hAnsi="Barlow" w:cs="Arial"/>
                                <w:b/>
                                <w:bCs/>
                                <w:color w:val="000000"/>
                                <w:kern w:val="0"/>
                                <w:sz w:val="21"/>
                                <w:szCs w:val="21"/>
                                <w:lang w:eastAsia="fr-FR"/>
                                <w14:ligatures w14:val="none"/>
                              </w:rPr>
                              <w:t>futur</w:t>
                            </w:r>
                            <w:r w:rsidRPr="009A4509">
                              <w:rPr>
                                <w:rFonts w:ascii="Barlow" w:eastAsia="Times New Roman" w:hAnsi="Barlow" w:cs="Arial"/>
                                <w:b/>
                                <w:bCs/>
                                <w:color w:val="000000"/>
                                <w:kern w:val="0"/>
                                <w:sz w:val="21"/>
                                <w:szCs w:val="21"/>
                                <w:lang w:eastAsia="fr-FR"/>
                                <w14:ligatures w14:val="none"/>
                              </w:rPr>
                              <w:t>·</w:t>
                            </w:r>
                            <w:r w:rsidRPr="009A4509">
                              <w:rPr>
                                <w:rFonts w:ascii="Barlow" w:eastAsia="Times New Roman" w:hAnsi="Barlow" w:cs="Arial"/>
                                <w:b/>
                                <w:bCs/>
                                <w:color w:val="000000"/>
                                <w:kern w:val="0"/>
                                <w:sz w:val="21"/>
                                <w:szCs w:val="21"/>
                                <w:lang w:eastAsia="fr-FR"/>
                                <w14:ligatures w14:val="none"/>
                              </w:rPr>
                              <w:t>es</w:t>
                            </w:r>
                            <w:proofErr w:type="spellEnd"/>
                            <w:r w:rsidRPr="009A4509">
                              <w:rPr>
                                <w:rFonts w:ascii="Barlow" w:eastAsia="Times New Roman" w:hAnsi="Barlow" w:cs="Arial"/>
                                <w:b/>
                                <w:bCs/>
                                <w:color w:val="000000"/>
                                <w:kern w:val="0"/>
                                <w:sz w:val="21"/>
                                <w:szCs w:val="21"/>
                                <w:lang w:eastAsia="fr-FR"/>
                                <w14:ligatures w14:val="none"/>
                              </w:rPr>
                              <w:t xml:space="preserve"> retraité</w:t>
                            </w:r>
                            <w:r>
                              <w:rPr>
                                <w:rFonts w:ascii="Barlow" w:eastAsia="Times New Roman" w:hAnsi="Barlow" w:cs="Arial"/>
                                <w:b/>
                                <w:bCs/>
                                <w:color w:val="000000"/>
                                <w:kern w:val="0"/>
                                <w:sz w:val="21"/>
                                <w:szCs w:val="21"/>
                                <w:lang w:eastAsia="fr-FR"/>
                                <w14:ligatures w14:val="none"/>
                              </w:rPr>
                              <w:t>·</w:t>
                            </w:r>
                            <w:r w:rsidRPr="009A4509">
                              <w:rPr>
                                <w:rFonts w:ascii="Barlow" w:eastAsia="Times New Roman" w:hAnsi="Barlow" w:cs="Arial"/>
                                <w:b/>
                                <w:bCs/>
                                <w:color w:val="000000"/>
                                <w:kern w:val="0"/>
                                <w:sz w:val="21"/>
                                <w:szCs w:val="21"/>
                                <w:lang w:eastAsia="fr-FR"/>
                                <w14:ligatures w14:val="none"/>
                              </w:rPr>
                              <w:t>es</w:t>
                            </w:r>
                            <w:r w:rsidRPr="009A4509">
                              <w:rPr>
                                <w:rFonts w:ascii="Barlow" w:eastAsia="Times New Roman" w:hAnsi="Barlow" w:cs="Arial"/>
                                <w:color w:val="000000"/>
                                <w:kern w:val="0"/>
                                <w:sz w:val="21"/>
                                <w:szCs w:val="21"/>
                                <w:lang w:eastAsia="fr-FR"/>
                                <w14:ligatures w14:val="none"/>
                              </w:rPr>
                              <w:t xml:space="preserve"> instaurée au minimum de 2026 à 2030, soit une perte moyenne d’un mois de retraite sur cette période. Ce sont pourtant sur les retraité</w:t>
                            </w:r>
                            <w:r w:rsidRPr="009A4509">
                              <w:rPr>
                                <w:rFonts w:ascii="Barlow" w:eastAsia="Times New Roman" w:hAnsi="Barlow" w:cs="Arial"/>
                                <w:color w:val="000000"/>
                                <w:kern w:val="0"/>
                                <w:sz w:val="21"/>
                                <w:szCs w:val="21"/>
                                <w:lang w:eastAsia="fr-FR"/>
                                <w14:ligatures w14:val="none"/>
                              </w:rPr>
                              <w:t>·</w:t>
                            </w:r>
                            <w:r w:rsidRPr="009A4509">
                              <w:rPr>
                                <w:rFonts w:ascii="Barlow" w:eastAsia="Times New Roman" w:hAnsi="Barlow" w:cs="Arial"/>
                                <w:color w:val="000000"/>
                                <w:kern w:val="0"/>
                                <w:sz w:val="21"/>
                                <w:szCs w:val="21"/>
                                <w:lang w:eastAsia="fr-FR"/>
                                <w14:ligatures w14:val="none"/>
                              </w:rPr>
                              <w:t>es que pèserait le maximum d’économies pour 6 Milliards € !</w:t>
                            </w:r>
                          </w:p>
                          <w:p w14:paraId="4C87D34A" w14:textId="77777777" w:rsidR="009A4509" w:rsidRPr="009A4509" w:rsidRDefault="009A4509" w:rsidP="009A4509">
                            <w:pPr>
                              <w:spacing w:after="0" w:line="240" w:lineRule="auto"/>
                              <w:rPr>
                                <w:rFonts w:ascii="Barlow" w:eastAsia="Times New Roman" w:hAnsi="Barlow" w:cs="Arial"/>
                                <w:color w:val="000000"/>
                                <w:kern w:val="0"/>
                                <w:sz w:val="21"/>
                                <w:szCs w:val="21"/>
                                <w:lang w:eastAsia="fr-FR"/>
                                <w14:ligatures w14:val="none"/>
                              </w:rPr>
                            </w:pPr>
                          </w:p>
                          <w:p w14:paraId="7B392E56" w14:textId="77777777" w:rsidR="009A4509" w:rsidRPr="009A4509" w:rsidRDefault="009A4509" w:rsidP="009A4509">
                            <w:pPr>
                              <w:spacing w:after="0" w:line="240" w:lineRule="auto"/>
                              <w:jc w:val="both"/>
                              <w:rPr>
                                <w:rFonts w:ascii="Barlow Condensed ExtraBold" w:hAnsi="Barlow Condensed ExtraBold"/>
                                <w:color w:val="EF3D3D"/>
                                <w:sz w:val="30"/>
                                <w:szCs w:val="30"/>
                              </w:rPr>
                            </w:pPr>
                            <w:r w:rsidRPr="009A4509">
                              <w:rPr>
                                <w:rFonts w:ascii="Barlow Condensed ExtraBold" w:hAnsi="Barlow Condensed ExtraBold"/>
                                <w:color w:val="EF3D3D"/>
                                <w:sz w:val="30"/>
                                <w:szCs w:val="30"/>
                              </w:rPr>
                              <w:t>D’autres reculs ont été envisagés par le patronat pour la suite : </w:t>
                            </w:r>
                          </w:p>
                          <w:p w14:paraId="23FA1DE8" w14:textId="1BEC4B4B" w:rsidR="009A4509" w:rsidRPr="009A4509" w:rsidRDefault="009A4509" w:rsidP="009A4509">
                            <w:pPr>
                              <w:pStyle w:val="Paragraphedeliste"/>
                              <w:numPr>
                                <w:ilvl w:val="0"/>
                                <w:numId w:val="5"/>
                              </w:numPr>
                              <w:spacing w:after="0" w:line="240" w:lineRule="auto"/>
                              <w:jc w:val="both"/>
                              <w:rPr>
                                <w:rFonts w:ascii="Calibri Light" w:hAnsi="Calibri Light" w:cs="Calibri Light"/>
                                <w:sz w:val="22"/>
                                <w:szCs w:val="22"/>
                              </w:rPr>
                            </w:pPr>
                            <w:r w:rsidRPr="009A4509">
                              <w:rPr>
                                <w:rFonts w:ascii="Barlow" w:eastAsia="Times New Roman" w:hAnsi="Barlow" w:cs="Arial"/>
                                <w:color w:val="000000"/>
                                <w:kern w:val="0"/>
                                <w:sz w:val="21"/>
                                <w:szCs w:val="21"/>
                                <w:lang w:eastAsia="fr-FR"/>
                                <w14:ligatures w14:val="none"/>
                              </w:rPr>
                              <w:t>Ajustement</w:t>
                            </w:r>
                            <w:r w:rsidRPr="009A4509">
                              <w:rPr>
                                <w:rFonts w:ascii="Barlow" w:eastAsia="Times New Roman" w:hAnsi="Barlow" w:cs="Arial"/>
                                <w:color w:val="000000"/>
                                <w:kern w:val="0"/>
                                <w:sz w:val="21"/>
                                <w:szCs w:val="21"/>
                                <w:lang w:eastAsia="fr-FR"/>
                                <w14:ligatures w14:val="none"/>
                              </w:rPr>
                              <w:t xml:space="preserve"> de l’âge de départ sur les finances des caisses de retraites et les évolutions démographiques ; </w:t>
                            </w:r>
                          </w:p>
                          <w:p w14:paraId="49344C0E" w14:textId="59740EEF" w:rsidR="009A4509" w:rsidRPr="009A4509" w:rsidRDefault="009A4509" w:rsidP="009A4509">
                            <w:pPr>
                              <w:pStyle w:val="Paragraphedeliste"/>
                              <w:numPr>
                                <w:ilvl w:val="0"/>
                                <w:numId w:val="5"/>
                              </w:numPr>
                              <w:spacing w:after="0" w:line="240" w:lineRule="auto"/>
                              <w:jc w:val="both"/>
                              <w:rPr>
                                <w:rFonts w:ascii="Calibri Light" w:hAnsi="Calibri Light" w:cs="Calibri Light"/>
                                <w:sz w:val="22"/>
                                <w:szCs w:val="22"/>
                              </w:rPr>
                            </w:pPr>
                            <w:r w:rsidRPr="009A4509">
                              <w:rPr>
                                <w:rFonts w:ascii="Barlow" w:eastAsia="Times New Roman" w:hAnsi="Barlow" w:cs="Arial"/>
                                <w:color w:val="000000"/>
                                <w:kern w:val="0"/>
                                <w:sz w:val="21"/>
                                <w:szCs w:val="21"/>
                                <w:lang w:eastAsia="fr-FR"/>
                                <w14:ligatures w14:val="none"/>
                              </w:rPr>
                              <w:t>Introduction</w:t>
                            </w:r>
                            <w:r w:rsidRPr="009A4509">
                              <w:rPr>
                                <w:rFonts w:ascii="Barlow" w:eastAsia="Times New Roman" w:hAnsi="Barlow" w:cs="Arial"/>
                                <w:color w:val="000000"/>
                                <w:kern w:val="0"/>
                                <w:sz w:val="21"/>
                                <w:szCs w:val="21"/>
                                <w:lang w:eastAsia="fr-FR"/>
                                <w14:ligatures w14:val="none"/>
                              </w:rPr>
                              <w:t xml:space="preserve"> de la capitalisation, système non solidaire, moins robuste que l’actuel système par répartition.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02A56" id="_x0000_s1029" type="#_x0000_t202" style="position:absolute;margin-left:34pt;margin-top:172.6pt;width:352.65pt;height:5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" stroked="f">
                <v:textbox inset="0,0,0,0">
                  <w:txbxContent>
                    <w:p w14:paraId="553E1B49" w14:textId="77777777" w:rsidR="009A4509" w:rsidRPr="00D82E72" w:rsidRDefault="009A4509" w:rsidP="009A4509">
                      <w:pPr>
                        <w:spacing w:after="0" w:line="240" w:lineRule="auto"/>
                        <w:jc w:val="both"/>
                        <w:rPr>
                          <w:rFonts w:ascii="Barlow Medium" w:eastAsia="Times New Roman" w:hAnsi="Barlow Medium" w:cs="Arial"/>
                          <w:i/>
                          <w:iCs/>
                          <w:color w:val="000000"/>
                          <w:kern w:val="0"/>
                          <w:sz w:val="26"/>
                          <w:szCs w:val="26"/>
                          <w:lang w:eastAsia="fr-FR"/>
                          <w14:ligatures w14:val="none"/>
                        </w:rPr>
                      </w:pPr>
                      <w:r w:rsidRPr="00D82E72">
                        <w:rPr>
                          <w:rFonts w:ascii="Barlow Medium" w:eastAsia="Times New Roman" w:hAnsi="Barlow Medium" w:cs="Arial"/>
                          <w:i/>
                          <w:iCs/>
                          <w:color w:val="000000"/>
                          <w:kern w:val="0"/>
                          <w:sz w:val="26"/>
                          <w:szCs w:val="26"/>
                          <w:lang w:eastAsia="fr-FR"/>
                          <w14:ligatures w14:val="none"/>
                        </w:rPr>
                        <w:t>Après plusieurs mois de discussions en « conclave retraites », le Premier ministre a tenté de jouer les prolongations, ce qu’ont refusé les 3 confédérations encore présentes. </w:t>
                      </w:r>
                    </w:p>
                    <w:p w14:paraId="4AA99670" w14:textId="77777777" w:rsidR="009A4509" w:rsidRPr="004B390E" w:rsidRDefault="009A4509" w:rsidP="009A4509">
                      <w:pPr>
                        <w:spacing w:after="0" w:line="240" w:lineRule="auto"/>
                        <w:jc w:val="both"/>
                        <w:rPr>
                          <w:rFonts w:ascii="Calibri Light" w:hAnsi="Calibri Light" w:cs="Calibri Light"/>
                        </w:rPr>
                      </w:pPr>
                    </w:p>
                    <w:p w14:paraId="66FD1523" w14:textId="77777777" w:rsidR="009A4509" w:rsidRPr="009A4509" w:rsidRDefault="009A4509" w:rsidP="009A4509">
                      <w:pPr>
                        <w:spacing w:after="0" w:line="240" w:lineRule="auto"/>
                        <w:rPr>
                          <w:rFonts w:ascii="Barlow Condensed ExtraBold" w:hAnsi="Barlow Condensed ExtraBold"/>
                          <w:color w:val="EF3D3D"/>
                          <w:sz w:val="30"/>
                          <w:szCs w:val="30"/>
                        </w:rPr>
                      </w:pPr>
                      <w:r w:rsidRPr="009A4509">
                        <w:rPr>
                          <w:rFonts w:ascii="Barlow Condensed ExtraBold" w:hAnsi="Barlow Condensed ExtraBold"/>
                          <w:color w:val="EF3D3D"/>
                          <w:sz w:val="30"/>
                          <w:szCs w:val="30"/>
                        </w:rPr>
                        <w:t>Que se discutait-il dans ces réunions ? </w:t>
                      </w:r>
                    </w:p>
                    <w:p w14:paraId="1620C060" w14:textId="77777777" w:rsidR="009A4509" w:rsidRPr="009A4509" w:rsidRDefault="009A4509" w:rsidP="009A4509">
                      <w:pPr>
                        <w:spacing w:after="0" w:line="240" w:lineRule="auto"/>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 xml:space="preserve">Commençons par … Ce dont il était interdit de parler : le recul des bornes d’âge, notamment le passage de 62 à 64 ans. Tout en prétendant n’avoir commis aucune ingérence, Bayrou a écarté la discussion sur l’abrogation de la réforme 2023 dès le mois de mars : </w:t>
                      </w:r>
                      <w:r w:rsidRPr="009A4509">
                        <w:rPr>
                          <w:rFonts w:ascii="Barlow" w:eastAsia="Times New Roman" w:hAnsi="Barlow" w:cs="Arial"/>
                          <w:b/>
                          <w:bCs/>
                          <w:color w:val="000000"/>
                          <w:kern w:val="0"/>
                          <w:sz w:val="21"/>
                          <w:szCs w:val="21"/>
                          <w:lang w:eastAsia="fr-FR"/>
                          <w14:ligatures w14:val="none"/>
                        </w:rPr>
                        <w:t>la CGT a alors décidé de quitter des réunions stériles</w:t>
                      </w:r>
                      <w:r w:rsidRPr="009A4509">
                        <w:rPr>
                          <w:rFonts w:ascii="Barlow" w:eastAsia="Times New Roman" w:hAnsi="Barlow" w:cs="Arial"/>
                          <w:color w:val="000000"/>
                          <w:kern w:val="0"/>
                          <w:sz w:val="21"/>
                          <w:szCs w:val="21"/>
                          <w:lang w:eastAsia="fr-FR"/>
                          <w14:ligatures w14:val="none"/>
                        </w:rPr>
                        <w:t>. En effet, il devenait absurde de discuter égalité femmes/hommes ou pénibilité alors même qu’il était impossible de remédier à la principale cause des problèmes,</w:t>
                      </w:r>
                      <w:r w:rsidRPr="009A4509">
                        <w:rPr>
                          <w:rFonts w:ascii="Barlow" w:eastAsia="Times New Roman" w:hAnsi="Barlow" w:cs="Arial"/>
                          <w:b/>
                          <w:bCs/>
                          <w:color w:val="000000"/>
                          <w:kern w:val="0"/>
                          <w:sz w:val="21"/>
                          <w:szCs w:val="21"/>
                          <w:lang w:eastAsia="fr-FR"/>
                          <w14:ligatures w14:val="none"/>
                        </w:rPr>
                        <w:t xml:space="preserve"> le vol de deux ans de vie à la retraite.</w:t>
                      </w:r>
                      <w:r w:rsidRPr="009A4509">
                        <w:rPr>
                          <w:rFonts w:ascii="Barlow" w:eastAsia="Times New Roman" w:hAnsi="Barlow" w:cs="Arial"/>
                          <w:color w:val="000000"/>
                          <w:kern w:val="0"/>
                          <w:sz w:val="21"/>
                          <w:szCs w:val="21"/>
                          <w:lang w:eastAsia="fr-FR"/>
                          <w14:ligatures w14:val="none"/>
                        </w:rPr>
                        <w:t> </w:t>
                      </w:r>
                    </w:p>
                    <w:p w14:paraId="0180E27E" w14:textId="77777777" w:rsidR="009A4509" w:rsidRPr="009A4509" w:rsidRDefault="009A4509" w:rsidP="009A4509">
                      <w:pPr>
                        <w:spacing w:after="0" w:line="240" w:lineRule="auto"/>
                        <w:jc w:val="both"/>
                        <w:rPr>
                          <w:rFonts w:ascii="Barlow" w:eastAsia="Times New Roman" w:hAnsi="Barlow" w:cs="Arial"/>
                          <w:color w:val="000000"/>
                          <w:kern w:val="0"/>
                          <w:sz w:val="21"/>
                          <w:szCs w:val="21"/>
                          <w:lang w:eastAsia="fr-FR"/>
                          <w14:ligatures w14:val="none"/>
                        </w:rPr>
                      </w:pPr>
                    </w:p>
                    <w:p w14:paraId="19F24DD4" w14:textId="032598FE" w:rsidR="009A4509" w:rsidRPr="009A4509" w:rsidRDefault="009A4509" w:rsidP="009A4509">
                      <w:pPr>
                        <w:spacing w:after="0" w:line="240" w:lineRule="auto"/>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Le Premier ministre a détaillé avec force superlatif les « avancées impressionnantes » des discussions : </w:t>
                      </w:r>
                    </w:p>
                    <w:p w14:paraId="4C819A2A" w14:textId="262C8C22" w:rsidR="009A4509" w:rsidRPr="009A4509" w:rsidRDefault="009A4509" w:rsidP="009A4509">
                      <w:pPr>
                        <w:numPr>
                          <w:ilvl w:val="0"/>
                          <w:numId w:val="1"/>
                        </w:numPr>
                        <w:tabs>
                          <w:tab w:val="clear" w:pos="720"/>
                          <w:tab w:val="num" w:pos="360"/>
                        </w:tabs>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La prise en compte des trimestres pour enfants (majoration de durée d’assurance devenue inutile aux femmes obligées de travailler deux ans de plus), en calculant les pensions sur 23 ou 24 meilleures années au lieu de 25, sans préciser que cela représente une augmentation de la pension … de 1% (pour 30% des femmes).</w:t>
                      </w:r>
                    </w:p>
                    <w:p w14:paraId="70109F14" w14:textId="6C9ACFA3" w:rsidR="009A4509" w:rsidRDefault="009A4509" w:rsidP="009A4509">
                      <w:pPr>
                        <w:numPr>
                          <w:ilvl w:val="0"/>
                          <w:numId w:val="2"/>
                        </w:numPr>
                        <w:tabs>
                          <w:tab w:val="clear" w:pos="720"/>
                          <w:tab w:val="num" w:pos="360"/>
                        </w:tabs>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Sur la pénibilité, bien que le patronat l’ait refusé, le projet prévoyait une mesurette augmentant les points du C2P (compte pénibilité) susceptible d’ouvrir un droit à une retraite anticipée d’un ou deux trimestres pour 5</w:t>
                      </w:r>
                      <w:r w:rsidRPr="009A4509">
                        <w:rPr>
                          <w:rFonts w:ascii="Barlow" w:eastAsia="Times New Roman" w:hAnsi="Barlow" w:cs="Arial"/>
                          <w:color w:val="000000"/>
                          <w:kern w:val="0"/>
                          <w:sz w:val="21"/>
                          <w:szCs w:val="21"/>
                          <w:lang w:eastAsia="fr-FR"/>
                          <w14:ligatures w14:val="none"/>
                        </w:rPr>
                        <w:t xml:space="preserve"> </w:t>
                      </w:r>
                      <w:r w:rsidRPr="009A4509">
                        <w:rPr>
                          <w:rFonts w:ascii="Barlow" w:eastAsia="Times New Roman" w:hAnsi="Barlow" w:cs="Arial"/>
                          <w:color w:val="000000"/>
                          <w:kern w:val="0"/>
                          <w:sz w:val="21"/>
                          <w:szCs w:val="21"/>
                          <w:lang w:eastAsia="fr-FR"/>
                          <w14:ligatures w14:val="none"/>
                        </w:rPr>
                        <w:t>000 personnes par an, et encore avec une possibilité de dérogation pour les employeurs selon les accords de branche.</w:t>
                      </w:r>
                    </w:p>
                    <w:p w14:paraId="653D65FA" w14:textId="77777777" w:rsidR="00D82E72" w:rsidRPr="009A4509" w:rsidRDefault="00D82E72" w:rsidP="00D82E72">
                      <w:pPr>
                        <w:spacing w:after="0" w:line="240" w:lineRule="auto"/>
                        <w:ind w:left="360"/>
                        <w:jc w:val="both"/>
                        <w:rPr>
                          <w:rFonts w:ascii="Barlow" w:eastAsia="Times New Roman" w:hAnsi="Barlow" w:cs="Arial"/>
                          <w:color w:val="000000"/>
                          <w:kern w:val="0"/>
                          <w:sz w:val="21"/>
                          <w:szCs w:val="21"/>
                          <w:lang w:eastAsia="fr-FR"/>
                          <w14:ligatures w14:val="none"/>
                        </w:rPr>
                      </w:pPr>
                    </w:p>
                    <w:p w14:paraId="301EEB09" w14:textId="08D5AD92" w:rsidR="009A4509" w:rsidRPr="009A4509" w:rsidRDefault="009A4509" w:rsidP="009A4509">
                      <w:pPr>
                        <w:spacing w:after="0" w:line="240" w:lineRule="auto"/>
                        <w:rPr>
                          <w:rFonts w:ascii="Barlow" w:eastAsia="Times New Roman" w:hAnsi="Barlow" w:cs="Arial"/>
                          <w:b/>
                          <w:bCs/>
                          <w:color w:val="000000"/>
                          <w:kern w:val="0"/>
                          <w:sz w:val="21"/>
                          <w:szCs w:val="21"/>
                          <w:lang w:eastAsia="fr-FR"/>
                          <w14:ligatures w14:val="none"/>
                        </w:rPr>
                      </w:pPr>
                      <w:r w:rsidRPr="009A4509">
                        <w:rPr>
                          <w:rFonts w:ascii="Barlow" w:eastAsia="Times New Roman" w:hAnsi="Barlow" w:cs="Arial"/>
                          <w:b/>
                          <w:bCs/>
                          <w:color w:val="000000"/>
                          <w:kern w:val="0"/>
                          <w:sz w:val="21"/>
                          <w:szCs w:val="21"/>
                          <w:lang w:eastAsia="fr-FR"/>
                          <w14:ligatures w14:val="none"/>
                        </w:rPr>
                        <w:t>En face de ces pseudos avancés, le Premier ministre s’est gardé d’annoncer les reculs : </w:t>
                      </w:r>
                    </w:p>
                    <w:p w14:paraId="7A85B9DE" w14:textId="56DAFBD2" w:rsidR="009A4509" w:rsidRPr="009A4509" w:rsidRDefault="009A4509" w:rsidP="009A4509">
                      <w:pPr>
                        <w:numPr>
                          <w:ilvl w:val="0"/>
                          <w:numId w:val="3"/>
                        </w:numPr>
                        <w:tabs>
                          <w:tab w:val="clear" w:pos="720"/>
                          <w:tab w:val="num" w:pos="360"/>
                        </w:tabs>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Un</w:t>
                      </w:r>
                      <w:r w:rsidRPr="009A4509">
                        <w:rPr>
                          <w:rFonts w:ascii="Barlow" w:eastAsia="Times New Roman" w:hAnsi="Barlow" w:cs="Arial"/>
                          <w:b/>
                          <w:bCs/>
                          <w:color w:val="000000"/>
                          <w:kern w:val="0"/>
                          <w:sz w:val="21"/>
                          <w:szCs w:val="21"/>
                          <w:lang w:eastAsia="fr-FR"/>
                          <w14:ligatures w14:val="none"/>
                        </w:rPr>
                        <w:t xml:space="preserve"> rabotage du régime « carrières longues »,</w:t>
                      </w:r>
                      <w:r w:rsidRPr="009A4509">
                        <w:rPr>
                          <w:rFonts w:ascii="Barlow" w:eastAsia="Times New Roman" w:hAnsi="Barlow" w:cs="Arial"/>
                          <w:color w:val="000000"/>
                          <w:kern w:val="0"/>
                          <w:sz w:val="21"/>
                          <w:szCs w:val="21"/>
                          <w:lang w:eastAsia="fr-FR"/>
                          <w14:ligatures w14:val="none"/>
                        </w:rPr>
                        <w:t xml:space="preserve"> pour celles et ceux ayant commencé à travailler tôt à 18, 19, 20 ou 21 ans ; 50.000 personnes par an ne pourraient plus partir à 62 ou 63 ans et devront travailler un ou deux ans de plus pour atteindre les 64 ans après 44, 45 ou 46 ans au travail sans discontinuer !</w:t>
                      </w:r>
                    </w:p>
                    <w:p w14:paraId="77387906" w14:textId="538711D6" w:rsidR="009A4509" w:rsidRPr="009A4509" w:rsidRDefault="009A4509" w:rsidP="009A4509">
                      <w:pPr>
                        <w:numPr>
                          <w:ilvl w:val="0"/>
                          <w:numId w:val="4"/>
                        </w:numPr>
                        <w:spacing w:after="0" w:line="240" w:lineRule="auto"/>
                        <w:ind w:left="360"/>
                        <w:jc w:val="both"/>
                        <w:rPr>
                          <w:rFonts w:ascii="Barlow" w:eastAsia="Times New Roman" w:hAnsi="Barlow" w:cs="Arial"/>
                          <w:color w:val="000000"/>
                          <w:kern w:val="0"/>
                          <w:sz w:val="21"/>
                          <w:szCs w:val="21"/>
                          <w:lang w:eastAsia="fr-FR"/>
                          <w14:ligatures w14:val="none"/>
                        </w:rPr>
                      </w:pPr>
                      <w:r w:rsidRPr="009A4509">
                        <w:rPr>
                          <w:rFonts w:ascii="Barlow" w:eastAsia="Times New Roman" w:hAnsi="Barlow" w:cs="Arial"/>
                          <w:color w:val="000000"/>
                          <w:kern w:val="0"/>
                          <w:sz w:val="21"/>
                          <w:szCs w:val="21"/>
                          <w:lang w:eastAsia="fr-FR"/>
                          <w14:ligatures w14:val="none"/>
                        </w:rPr>
                        <w:t xml:space="preserve">Autre mensonge par omission : F. Bayrou a éludé la </w:t>
                      </w:r>
                      <w:r w:rsidRPr="009A4509">
                        <w:rPr>
                          <w:rFonts w:ascii="Barlow" w:eastAsia="Times New Roman" w:hAnsi="Barlow" w:cs="Arial"/>
                          <w:b/>
                          <w:bCs/>
                          <w:color w:val="000000"/>
                          <w:kern w:val="0"/>
                          <w:sz w:val="21"/>
                          <w:szCs w:val="21"/>
                          <w:lang w:eastAsia="fr-FR"/>
                          <w14:ligatures w14:val="none"/>
                        </w:rPr>
                        <w:t xml:space="preserve">sous-indexation, donc la baisse des pensions des </w:t>
                      </w:r>
                      <w:proofErr w:type="spellStart"/>
                      <w:r w:rsidRPr="009A4509">
                        <w:rPr>
                          <w:rFonts w:ascii="Barlow" w:eastAsia="Times New Roman" w:hAnsi="Barlow" w:cs="Arial"/>
                          <w:b/>
                          <w:bCs/>
                          <w:color w:val="000000"/>
                          <w:kern w:val="0"/>
                          <w:sz w:val="21"/>
                          <w:szCs w:val="21"/>
                          <w:lang w:eastAsia="fr-FR"/>
                          <w14:ligatures w14:val="none"/>
                        </w:rPr>
                        <w:t>actuel</w:t>
                      </w:r>
                      <w:r w:rsidRPr="009A4509">
                        <w:rPr>
                          <w:rFonts w:ascii="Barlow" w:eastAsia="Times New Roman" w:hAnsi="Barlow" w:cs="Arial"/>
                          <w:b/>
                          <w:bCs/>
                          <w:color w:val="000000"/>
                          <w:kern w:val="0"/>
                          <w:sz w:val="21"/>
                          <w:szCs w:val="21"/>
                          <w:lang w:eastAsia="fr-FR"/>
                          <w14:ligatures w14:val="none"/>
                        </w:rPr>
                        <w:t>·</w:t>
                      </w:r>
                      <w:r w:rsidRPr="009A4509">
                        <w:rPr>
                          <w:rFonts w:ascii="Barlow" w:eastAsia="Times New Roman" w:hAnsi="Barlow" w:cs="Arial"/>
                          <w:b/>
                          <w:bCs/>
                          <w:color w:val="000000"/>
                          <w:kern w:val="0"/>
                          <w:sz w:val="21"/>
                          <w:szCs w:val="21"/>
                          <w:lang w:eastAsia="fr-FR"/>
                          <w14:ligatures w14:val="none"/>
                        </w:rPr>
                        <w:t>les</w:t>
                      </w:r>
                      <w:proofErr w:type="spellEnd"/>
                      <w:r w:rsidRPr="009A4509">
                        <w:rPr>
                          <w:rFonts w:ascii="Barlow" w:eastAsia="Times New Roman" w:hAnsi="Barlow" w:cs="Arial"/>
                          <w:b/>
                          <w:bCs/>
                          <w:color w:val="000000"/>
                          <w:kern w:val="0"/>
                          <w:sz w:val="21"/>
                          <w:szCs w:val="21"/>
                          <w:lang w:eastAsia="fr-FR"/>
                          <w14:ligatures w14:val="none"/>
                        </w:rPr>
                        <w:t xml:space="preserve"> ou des </w:t>
                      </w:r>
                      <w:proofErr w:type="spellStart"/>
                      <w:r w:rsidRPr="009A4509">
                        <w:rPr>
                          <w:rFonts w:ascii="Barlow" w:eastAsia="Times New Roman" w:hAnsi="Barlow" w:cs="Arial"/>
                          <w:b/>
                          <w:bCs/>
                          <w:color w:val="000000"/>
                          <w:kern w:val="0"/>
                          <w:sz w:val="21"/>
                          <w:szCs w:val="21"/>
                          <w:lang w:eastAsia="fr-FR"/>
                          <w14:ligatures w14:val="none"/>
                        </w:rPr>
                        <w:t>futur</w:t>
                      </w:r>
                      <w:r w:rsidRPr="009A4509">
                        <w:rPr>
                          <w:rFonts w:ascii="Barlow" w:eastAsia="Times New Roman" w:hAnsi="Barlow" w:cs="Arial"/>
                          <w:b/>
                          <w:bCs/>
                          <w:color w:val="000000"/>
                          <w:kern w:val="0"/>
                          <w:sz w:val="21"/>
                          <w:szCs w:val="21"/>
                          <w:lang w:eastAsia="fr-FR"/>
                          <w14:ligatures w14:val="none"/>
                        </w:rPr>
                        <w:t>·</w:t>
                      </w:r>
                      <w:r w:rsidRPr="009A4509">
                        <w:rPr>
                          <w:rFonts w:ascii="Barlow" w:eastAsia="Times New Roman" w:hAnsi="Barlow" w:cs="Arial"/>
                          <w:b/>
                          <w:bCs/>
                          <w:color w:val="000000"/>
                          <w:kern w:val="0"/>
                          <w:sz w:val="21"/>
                          <w:szCs w:val="21"/>
                          <w:lang w:eastAsia="fr-FR"/>
                          <w14:ligatures w14:val="none"/>
                        </w:rPr>
                        <w:t>es</w:t>
                      </w:r>
                      <w:proofErr w:type="spellEnd"/>
                      <w:r w:rsidRPr="009A4509">
                        <w:rPr>
                          <w:rFonts w:ascii="Barlow" w:eastAsia="Times New Roman" w:hAnsi="Barlow" w:cs="Arial"/>
                          <w:b/>
                          <w:bCs/>
                          <w:color w:val="000000"/>
                          <w:kern w:val="0"/>
                          <w:sz w:val="21"/>
                          <w:szCs w:val="21"/>
                          <w:lang w:eastAsia="fr-FR"/>
                          <w14:ligatures w14:val="none"/>
                        </w:rPr>
                        <w:t xml:space="preserve"> retraité</w:t>
                      </w:r>
                      <w:r>
                        <w:rPr>
                          <w:rFonts w:ascii="Barlow" w:eastAsia="Times New Roman" w:hAnsi="Barlow" w:cs="Arial"/>
                          <w:b/>
                          <w:bCs/>
                          <w:color w:val="000000"/>
                          <w:kern w:val="0"/>
                          <w:sz w:val="21"/>
                          <w:szCs w:val="21"/>
                          <w:lang w:eastAsia="fr-FR"/>
                          <w14:ligatures w14:val="none"/>
                        </w:rPr>
                        <w:t>·</w:t>
                      </w:r>
                      <w:r w:rsidRPr="009A4509">
                        <w:rPr>
                          <w:rFonts w:ascii="Barlow" w:eastAsia="Times New Roman" w:hAnsi="Barlow" w:cs="Arial"/>
                          <w:b/>
                          <w:bCs/>
                          <w:color w:val="000000"/>
                          <w:kern w:val="0"/>
                          <w:sz w:val="21"/>
                          <w:szCs w:val="21"/>
                          <w:lang w:eastAsia="fr-FR"/>
                          <w14:ligatures w14:val="none"/>
                        </w:rPr>
                        <w:t>es</w:t>
                      </w:r>
                      <w:r w:rsidRPr="009A4509">
                        <w:rPr>
                          <w:rFonts w:ascii="Barlow" w:eastAsia="Times New Roman" w:hAnsi="Barlow" w:cs="Arial"/>
                          <w:color w:val="000000"/>
                          <w:kern w:val="0"/>
                          <w:sz w:val="21"/>
                          <w:szCs w:val="21"/>
                          <w:lang w:eastAsia="fr-FR"/>
                          <w14:ligatures w14:val="none"/>
                        </w:rPr>
                        <w:t xml:space="preserve"> instaurée au minimum de 2026 à 2030, soit une perte moyenne d’un mois de retraite sur cette période. Ce sont pourtant sur les retraité</w:t>
                      </w:r>
                      <w:r w:rsidRPr="009A4509">
                        <w:rPr>
                          <w:rFonts w:ascii="Barlow" w:eastAsia="Times New Roman" w:hAnsi="Barlow" w:cs="Arial"/>
                          <w:color w:val="000000"/>
                          <w:kern w:val="0"/>
                          <w:sz w:val="21"/>
                          <w:szCs w:val="21"/>
                          <w:lang w:eastAsia="fr-FR"/>
                          <w14:ligatures w14:val="none"/>
                        </w:rPr>
                        <w:t>·</w:t>
                      </w:r>
                      <w:r w:rsidRPr="009A4509">
                        <w:rPr>
                          <w:rFonts w:ascii="Barlow" w:eastAsia="Times New Roman" w:hAnsi="Barlow" w:cs="Arial"/>
                          <w:color w:val="000000"/>
                          <w:kern w:val="0"/>
                          <w:sz w:val="21"/>
                          <w:szCs w:val="21"/>
                          <w:lang w:eastAsia="fr-FR"/>
                          <w14:ligatures w14:val="none"/>
                        </w:rPr>
                        <w:t>es que pèserait le maximum d’économies pour 6 Milliards € !</w:t>
                      </w:r>
                    </w:p>
                    <w:p w14:paraId="4C87D34A" w14:textId="77777777" w:rsidR="009A4509" w:rsidRPr="009A4509" w:rsidRDefault="009A4509" w:rsidP="009A4509">
                      <w:pPr>
                        <w:spacing w:after="0" w:line="240" w:lineRule="auto"/>
                        <w:rPr>
                          <w:rFonts w:ascii="Barlow" w:eastAsia="Times New Roman" w:hAnsi="Barlow" w:cs="Arial"/>
                          <w:color w:val="000000"/>
                          <w:kern w:val="0"/>
                          <w:sz w:val="21"/>
                          <w:szCs w:val="21"/>
                          <w:lang w:eastAsia="fr-FR"/>
                          <w14:ligatures w14:val="none"/>
                        </w:rPr>
                      </w:pPr>
                    </w:p>
                    <w:p w14:paraId="7B392E56" w14:textId="77777777" w:rsidR="009A4509" w:rsidRPr="009A4509" w:rsidRDefault="009A4509" w:rsidP="009A4509">
                      <w:pPr>
                        <w:spacing w:after="0" w:line="240" w:lineRule="auto"/>
                        <w:jc w:val="both"/>
                        <w:rPr>
                          <w:rFonts w:ascii="Barlow Condensed ExtraBold" w:hAnsi="Barlow Condensed ExtraBold"/>
                          <w:color w:val="EF3D3D"/>
                          <w:sz w:val="30"/>
                          <w:szCs w:val="30"/>
                        </w:rPr>
                      </w:pPr>
                      <w:r w:rsidRPr="009A4509">
                        <w:rPr>
                          <w:rFonts w:ascii="Barlow Condensed ExtraBold" w:hAnsi="Barlow Condensed ExtraBold"/>
                          <w:color w:val="EF3D3D"/>
                          <w:sz w:val="30"/>
                          <w:szCs w:val="30"/>
                        </w:rPr>
                        <w:t>D’autres reculs ont été envisagés par le patronat pour la suite : </w:t>
                      </w:r>
                    </w:p>
                    <w:p w14:paraId="23FA1DE8" w14:textId="1BEC4B4B" w:rsidR="009A4509" w:rsidRPr="009A4509" w:rsidRDefault="009A4509" w:rsidP="009A4509">
                      <w:pPr>
                        <w:pStyle w:val="Paragraphedeliste"/>
                        <w:numPr>
                          <w:ilvl w:val="0"/>
                          <w:numId w:val="5"/>
                        </w:numPr>
                        <w:spacing w:after="0" w:line="240" w:lineRule="auto"/>
                        <w:jc w:val="both"/>
                        <w:rPr>
                          <w:rFonts w:ascii="Calibri Light" w:hAnsi="Calibri Light" w:cs="Calibri Light"/>
                          <w:sz w:val="22"/>
                          <w:szCs w:val="22"/>
                        </w:rPr>
                      </w:pPr>
                      <w:r w:rsidRPr="009A4509">
                        <w:rPr>
                          <w:rFonts w:ascii="Barlow" w:eastAsia="Times New Roman" w:hAnsi="Barlow" w:cs="Arial"/>
                          <w:color w:val="000000"/>
                          <w:kern w:val="0"/>
                          <w:sz w:val="21"/>
                          <w:szCs w:val="21"/>
                          <w:lang w:eastAsia="fr-FR"/>
                          <w14:ligatures w14:val="none"/>
                        </w:rPr>
                        <w:t>Ajustement</w:t>
                      </w:r>
                      <w:r w:rsidRPr="009A4509">
                        <w:rPr>
                          <w:rFonts w:ascii="Barlow" w:eastAsia="Times New Roman" w:hAnsi="Barlow" w:cs="Arial"/>
                          <w:color w:val="000000"/>
                          <w:kern w:val="0"/>
                          <w:sz w:val="21"/>
                          <w:szCs w:val="21"/>
                          <w:lang w:eastAsia="fr-FR"/>
                          <w14:ligatures w14:val="none"/>
                        </w:rPr>
                        <w:t xml:space="preserve"> de l’âge de départ sur les finances des caisses de retraites et les évolutions démographiques ; </w:t>
                      </w:r>
                    </w:p>
                    <w:p w14:paraId="49344C0E" w14:textId="59740EEF" w:rsidR="009A4509" w:rsidRPr="009A4509" w:rsidRDefault="009A4509" w:rsidP="009A4509">
                      <w:pPr>
                        <w:pStyle w:val="Paragraphedeliste"/>
                        <w:numPr>
                          <w:ilvl w:val="0"/>
                          <w:numId w:val="5"/>
                        </w:numPr>
                        <w:spacing w:after="0" w:line="240" w:lineRule="auto"/>
                        <w:jc w:val="both"/>
                        <w:rPr>
                          <w:rFonts w:ascii="Calibri Light" w:hAnsi="Calibri Light" w:cs="Calibri Light"/>
                          <w:sz w:val="22"/>
                          <w:szCs w:val="22"/>
                        </w:rPr>
                      </w:pPr>
                      <w:r w:rsidRPr="009A4509">
                        <w:rPr>
                          <w:rFonts w:ascii="Barlow" w:eastAsia="Times New Roman" w:hAnsi="Barlow" w:cs="Arial"/>
                          <w:color w:val="000000"/>
                          <w:kern w:val="0"/>
                          <w:sz w:val="21"/>
                          <w:szCs w:val="21"/>
                          <w:lang w:eastAsia="fr-FR"/>
                          <w14:ligatures w14:val="none"/>
                        </w:rPr>
                        <w:t>Introduction</w:t>
                      </w:r>
                      <w:r w:rsidRPr="009A4509">
                        <w:rPr>
                          <w:rFonts w:ascii="Barlow" w:eastAsia="Times New Roman" w:hAnsi="Barlow" w:cs="Arial"/>
                          <w:color w:val="000000"/>
                          <w:kern w:val="0"/>
                          <w:sz w:val="21"/>
                          <w:szCs w:val="21"/>
                          <w:lang w:eastAsia="fr-FR"/>
                          <w14:ligatures w14:val="none"/>
                        </w:rPr>
                        <w:t xml:space="preserve"> de la capitalisation, système non solidaire, moins robuste que l’actuel système par répartition.</w:t>
                      </w:r>
                    </w:p>
                  </w:txbxContent>
                </v:textbox>
                <w10:wrap type="square"/>
              </v:shape>
            </w:pict>
          </mc:Fallback>
        </mc:AlternateContent>
      </w:r>
      <w:r w:rsidR="009A4509">
        <w:rPr>
          <w:noProof/>
        </w:rPr>
        <mc:AlternateContent>
          <mc:Choice Requires="wps">
            <w:drawing>
              <wp:anchor distT="0" distB="0" distL="114300" distR="114300" simplePos="0" relativeHeight="251703296" behindDoc="0" locked="0" layoutInCell="1" allowOverlap="1" wp14:anchorId="33647A4E" wp14:editId="5FC7A27A">
                <wp:simplePos x="0" y="0"/>
                <wp:positionH relativeFrom="column">
                  <wp:posOffset>-1126490</wp:posOffset>
                </wp:positionH>
                <wp:positionV relativeFrom="paragraph">
                  <wp:posOffset>8012853</wp:posOffset>
                </wp:positionV>
                <wp:extent cx="2965662" cy="317500"/>
                <wp:effectExtent l="0" t="0" r="0" b="0"/>
                <wp:wrapNone/>
                <wp:docPr id="70215155" name="Zone de texte 33"/>
                <wp:cNvGraphicFramePr/>
                <a:graphic xmlns:a="http://schemas.openxmlformats.org/drawingml/2006/main">
                  <a:graphicData uri="http://schemas.microsoft.com/office/word/2010/wordprocessingShape">
                    <wps:wsp>
                      <wps:cNvSpPr txBox="1"/>
                      <wps:spPr>
                        <a:xfrm rot="16200000">
                          <a:off x="0" y="0"/>
                          <a:ext cx="2965662" cy="317500"/>
                        </a:xfrm>
                        <a:prstGeom prst="rect">
                          <a:avLst/>
                        </a:prstGeom>
                        <a:noFill/>
                        <a:ln w="6350">
                          <a:noFill/>
                        </a:ln>
                      </wps:spPr>
                      <wps:txbx>
                        <w:txbxContent>
                          <w:p w14:paraId="22D1BA28" w14:textId="29D2BEFA" w:rsidR="00A12A0B" w:rsidRPr="009A4509" w:rsidRDefault="00A12A0B">
                            <w:pPr>
                              <w:rPr>
                                <w:color w:val="808080" w:themeColor="background1" w:themeShade="80"/>
                                <w:sz w:val="12"/>
                                <w:szCs w:val="12"/>
                              </w:rPr>
                            </w:pPr>
                            <w:r w:rsidRPr="009A4509">
                              <w:rPr>
                                <w:color w:val="808080" w:themeColor="background1" w:themeShade="80"/>
                                <w:sz w:val="12"/>
                                <w:szCs w:val="12"/>
                              </w:rPr>
                              <w:t>CGT. Juillet 2025. Ne pas jeter sur la voie publique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47A4E" id="Zone de texte 33" o:spid="_x0000_s1030" type="#_x0000_t202" style="position:absolute;margin-left:-88.7pt;margin-top:630.95pt;width:233.5pt;height:2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" filled="f" stroked="f" strokeweight=".5pt">
                <v:textbox>
                  <w:txbxContent>
                    <w:p w14:paraId="22D1BA28" w14:textId="29D2BEFA" w:rsidR="00A12A0B" w:rsidRPr="009A4509" w:rsidRDefault="00A12A0B">
                      <w:pPr>
                        <w:rPr>
                          <w:color w:val="808080" w:themeColor="background1" w:themeShade="80"/>
                          <w:sz w:val="12"/>
                          <w:szCs w:val="12"/>
                        </w:rPr>
                      </w:pPr>
                      <w:r w:rsidRPr="009A4509">
                        <w:rPr>
                          <w:color w:val="808080" w:themeColor="background1" w:themeShade="80"/>
                          <w:sz w:val="12"/>
                          <w:szCs w:val="12"/>
                        </w:rPr>
                        <w:t>CGT. Juillet 2025. Ne pas jeter sur la voie publique</w:t>
                      </w:r>
                    </w:p>
                  </w:txbxContent>
                </v:textbox>
              </v:shape>
            </w:pict>
          </mc:Fallback>
        </mc:AlternateContent>
      </w:r>
      <w:r w:rsidR="005D07DD">
        <w:rPr>
          <w:noProof/>
        </w:rPr>
        <mc:AlternateContent>
          <mc:Choice Requires="wps">
            <w:drawing>
              <wp:anchor distT="45720" distB="45720" distL="114300" distR="114300" simplePos="0" relativeHeight="251672576" behindDoc="0" locked="0" layoutInCell="1" allowOverlap="1" wp14:anchorId="0DF58877" wp14:editId="2DB1E8B8">
                <wp:simplePos x="0" y="0"/>
                <wp:positionH relativeFrom="margin">
                  <wp:posOffset>517525</wp:posOffset>
                </wp:positionH>
                <wp:positionV relativeFrom="paragraph">
                  <wp:posOffset>9908283</wp:posOffset>
                </wp:positionV>
                <wp:extent cx="6070600" cy="508000"/>
                <wp:effectExtent l="0" t="0" r="0" b="0"/>
                <wp:wrapSquare wrapText="bothSides"/>
                <wp:docPr id="19780427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508000"/>
                        </a:xfrm>
                        <a:prstGeom prst="rect">
                          <a:avLst/>
                        </a:prstGeom>
                        <a:noFill/>
                        <a:ln w="9525">
                          <a:noFill/>
                          <a:miter lim="800000"/>
                          <a:headEnd/>
                          <a:tailEnd/>
                        </a:ln>
                      </wps:spPr>
                      <wps:txbx>
                        <w:txbxContent>
                          <w:p w14:paraId="263CFAC7" w14:textId="71EF9AF1" w:rsidR="00FE2AE0" w:rsidRPr="005811F1" w:rsidRDefault="005D1220" w:rsidP="00FE2AE0">
                            <w:pPr>
                              <w:spacing w:after="0" w:line="240" w:lineRule="auto"/>
                              <w:rPr>
                                <w:rFonts w:eastAsia="Times New Roman" w:cs="Times New Roman"/>
                                <w:kern w:val="0"/>
                                <w:sz w:val="52"/>
                                <w:szCs w:val="52"/>
                                <w:lang w:eastAsia="fr-FR"/>
                                <w14:ligatures w14:val="none"/>
                              </w:rPr>
                            </w:pPr>
                            <w:r w:rsidRPr="005811F1">
                              <w:rPr>
                                <w:rFonts w:ascii="Barlow Condensed ExtraBold" w:hAnsi="Barlow Condensed ExtraBold"/>
                                <w:b/>
                                <w:bCs/>
                                <w:i/>
                                <w:iCs/>
                                <w:color w:val="156082" w:themeColor="accent1"/>
                                <w:sz w:val="52"/>
                                <w:szCs w:val="52"/>
                              </w:rPr>
                              <w:t>L’analyse détaillée</w:t>
                            </w:r>
                            <w:r w:rsidR="005811F1">
                              <w:rPr>
                                <w:rFonts w:ascii="Barlow Condensed ExtraBold" w:hAnsi="Barlow Condensed ExtraBold"/>
                                <w:b/>
                                <w:bCs/>
                                <w:i/>
                                <w:iCs/>
                                <w:color w:val="156082" w:themeColor="accent1"/>
                                <w:sz w:val="52"/>
                                <w:szCs w:val="52"/>
                              </w:rPr>
                              <w:t> :</w:t>
                            </w:r>
                            <w:r w:rsidR="005811F1" w:rsidRPr="005811F1">
                              <w:rPr>
                                <w:rFonts w:ascii="Barlow Condensed ExtraBold" w:hAnsi="Barlow Condensed ExtraBold"/>
                                <w:b/>
                                <w:bCs/>
                                <w:i/>
                                <w:iCs/>
                                <w:color w:val="156082" w:themeColor="accent1"/>
                                <w:sz w:val="52"/>
                                <w:szCs w:val="52"/>
                              </w:rPr>
                              <w:t xml:space="preserve"> cgt.fr/retraites2025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58877" id="_x0000_s1031" type="#_x0000_t202" style="position:absolute;margin-left:40.75pt;margin-top:780.2pt;width:478pt;height:4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" filled="f" stroked="f">
                <v:textbox>
                  <w:txbxContent>
                    <w:p w14:paraId="263CFAC7" w14:textId="71EF9AF1" w:rsidR="00FE2AE0" w:rsidRPr="005811F1" w:rsidRDefault="005D1220" w:rsidP="00FE2AE0">
                      <w:pPr>
                        <w:spacing w:after="0" w:line="240" w:lineRule="auto"/>
                        <w:rPr>
                          <w:rFonts w:eastAsia="Times New Roman" w:cs="Times New Roman"/>
                          <w:kern w:val="0"/>
                          <w:sz w:val="52"/>
                          <w:szCs w:val="52"/>
                          <w:lang w:eastAsia="fr-FR"/>
                          <w14:ligatures w14:val="none"/>
                        </w:rPr>
                      </w:pPr>
                      <w:r w:rsidRPr="005811F1">
                        <w:rPr>
                          <w:rFonts w:ascii="Barlow Condensed ExtraBold" w:hAnsi="Barlow Condensed ExtraBold"/>
                          <w:b/>
                          <w:bCs/>
                          <w:i/>
                          <w:iCs/>
                          <w:color w:val="156082" w:themeColor="accent1"/>
                          <w:sz w:val="52"/>
                          <w:szCs w:val="52"/>
                        </w:rPr>
                        <w:t>L’analyse détaillée</w:t>
                      </w:r>
                      <w:r w:rsidR="005811F1">
                        <w:rPr>
                          <w:rFonts w:ascii="Barlow Condensed ExtraBold" w:hAnsi="Barlow Condensed ExtraBold"/>
                          <w:b/>
                          <w:bCs/>
                          <w:i/>
                          <w:iCs/>
                          <w:color w:val="156082" w:themeColor="accent1"/>
                          <w:sz w:val="52"/>
                          <w:szCs w:val="52"/>
                        </w:rPr>
                        <w:t> :</w:t>
                      </w:r>
                      <w:r w:rsidR="005811F1" w:rsidRPr="005811F1">
                        <w:rPr>
                          <w:rFonts w:ascii="Barlow Condensed ExtraBold" w:hAnsi="Barlow Condensed ExtraBold"/>
                          <w:b/>
                          <w:bCs/>
                          <w:i/>
                          <w:iCs/>
                          <w:color w:val="156082" w:themeColor="accent1"/>
                          <w:sz w:val="52"/>
                          <w:szCs w:val="52"/>
                        </w:rPr>
                        <w:t xml:space="preserve"> cgt.fr/retraites2025</w:t>
                      </w:r>
                    </w:p>
                  </w:txbxContent>
                </v:textbox>
                <w10:wrap type="square" anchorx="margin"/>
              </v:shape>
            </w:pict>
          </mc:Fallback>
        </mc:AlternateContent>
      </w:r>
      <w:r w:rsidR="00FE2AE0">
        <w:rPr>
          <w:noProof/>
        </w:rPr>
        <mc:AlternateContent>
          <mc:Choice Requires="wps">
            <w:drawing>
              <wp:anchor distT="0" distB="0" distL="114300" distR="114300" simplePos="0" relativeHeight="251671552" behindDoc="0" locked="0" layoutInCell="1" allowOverlap="1" wp14:anchorId="333CE34B" wp14:editId="6310D69C">
                <wp:simplePos x="0" y="0"/>
                <wp:positionH relativeFrom="page">
                  <wp:posOffset>-177800</wp:posOffset>
                </wp:positionH>
                <wp:positionV relativeFrom="paragraph">
                  <wp:posOffset>9652000</wp:posOffset>
                </wp:positionV>
                <wp:extent cx="7734300" cy="1136650"/>
                <wp:effectExtent l="0" t="0" r="0" b="6350"/>
                <wp:wrapNone/>
                <wp:docPr id="1952282345" name="Rectangle 4"/>
                <wp:cNvGraphicFramePr/>
                <a:graphic xmlns:a="http://schemas.openxmlformats.org/drawingml/2006/main">
                  <a:graphicData uri="http://schemas.microsoft.com/office/word/2010/wordprocessingShape">
                    <wps:wsp>
                      <wps:cNvSpPr/>
                      <wps:spPr>
                        <a:xfrm>
                          <a:off x="0" y="0"/>
                          <a:ext cx="7734300" cy="1136650"/>
                        </a:xfrm>
                        <a:prstGeom prst="rect">
                          <a:avLst/>
                        </a:prstGeom>
                        <a:solidFill>
                          <a:srgbClr val="FFE5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70B20" id="Rectangle 4" o:spid="_x0000_s1026" style="position:absolute;margin-left:-14pt;margin-top:760pt;width:609pt;height:8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" fillcolor="#ffe521" stroked="f" strokeweight="1pt">
                <w10:wrap anchorx="page"/>
              </v:rect>
            </w:pict>
          </mc:Fallback>
        </mc:AlternateContent>
      </w:r>
      <w:r w:rsidR="00FE2AE0">
        <w:rPr>
          <w:noProof/>
        </w:rPr>
        <mc:AlternateContent>
          <mc:Choice Requires="wps">
            <w:drawing>
              <wp:anchor distT="0" distB="0" distL="114300" distR="114300" simplePos="0" relativeHeight="251663360" behindDoc="0" locked="0" layoutInCell="1" allowOverlap="1" wp14:anchorId="6E936FD3" wp14:editId="41FAC179">
                <wp:simplePos x="0" y="0"/>
                <wp:positionH relativeFrom="column">
                  <wp:posOffset>5022850</wp:posOffset>
                </wp:positionH>
                <wp:positionV relativeFrom="paragraph">
                  <wp:posOffset>2273300</wp:posOffset>
                </wp:positionV>
                <wp:extent cx="6350" cy="7213600"/>
                <wp:effectExtent l="0" t="0" r="31750" b="25400"/>
                <wp:wrapNone/>
                <wp:docPr id="888182034" name="Connecteur droit 1"/>
                <wp:cNvGraphicFramePr/>
                <a:graphic xmlns:a="http://schemas.openxmlformats.org/drawingml/2006/main">
                  <a:graphicData uri="http://schemas.microsoft.com/office/word/2010/wordprocessingShape">
                    <wps:wsp>
                      <wps:cNvCnPr/>
                      <wps:spPr>
                        <a:xfrm flipH="1">
                          <a:off x="0" y="0"/>
                          <a:ext cx="6350" cy="7213600"/>
                        </a:xfrm>
                        <a:prstGeom prst="line">
                          <a:avLst/>
                        </a:prstGeom>
                        <a:ln w="19050">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2E7F2" id="Connecteur droit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179pt" to="396pt,7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" strokecolor="#156082 [3204]" strokeweight="1.5pt">
                <v:stroke dashstyle="1 1" joinstyle="miter"/>
              </v:line>
            </w:pict>
          </mc:Fallback>
        </mc:AlternateContent>
      </w:r>
      <w:r w:rsidR="00FE2AE0">
        <w:rPr>
          <w:noProof/>
        </w:rPr>
        <mc:AlternateContent>
          <mc:Choice Requires="wps">
            <w:drawing>
              <wp:anchor distT="45720" distB="45720" distL="114300" distR="114300" simplePos="0" relativeHeight="251659264" behindDoc="0" locked="0" layoutInCell="1" allowOverlap="1" wp14:anchorId="4055EB16" wp14:editId="42B4E5BC">
                <wp:simplePos x="0" y="0"/>
                <wp:positionH relativeFrom="margin">
                  <wp:posOffset>406400</wp:posOffset>
                </wp:positionH>
                <wp:positionV relativeFrom="paragraph">
                  <wp:posOffset>711200</wp:posOffset>
                </wp:positionV>
                <wp:extent cx="1250950" cy="1339850"/>
                <wp:effectExtent l="0" t="0" r="6350" b="0"/>
                <wp:wrapSquare wrapText="bothSides"/>
                <wp:docPr id="12599953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339850"/>
                        </a:xfrm>
                        <a:prstGeom prst="rect">
                          <a:avLst/>
                        </a:prstGeom>
                        <a:solidFill>
                          <a:srgbClr val="FFFFFF"/>
                        </a:solidFill>
                        <a:ln w="9525">
                          <a:noFill/>
                          <a:miter lim="800000"/>
                          <a:headEnd/>
                          <a:tailEnd/>
                        </a:ln>
                      </wps:spPr>
                      <wps:txbx>
                        <w:txbxContent>
                          <w:p w14:paraId="212D31DE" w14:textId="77777777" w:rsidR="00FE2AE0" w:rsidRDefault="00FE2AE0" w:rsidP="00FE2AE0">
                            <w:r w:rsidRPr="00183DC6">
                              <w:rPr>
                                <w:noProof/>
                              </w:rPr>
                              <w:drawing>
                                <wp:inline distT="0" distB="0" distL="0" distR="0" wp14:anchorId="5DDEDA07" wp14:editId="495F2A37">
                                  <wp:extent cx="1002171" cy="1276350"/>
                                  <wp:effectExtent l="0" t="0" r="7620" b="0"/>
                                  <wp:docPr id="846331797"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440"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016607" cy="1294736"/>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5EB16" id="_x0000_s1032" type="#_x0000_t202" style="position:absolute;margin-left:32pt;margin-top:56pt;width:98.5pt;height:1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" stroked="f">
                <v:textbox inset="0,0,0,0">
                  <w:txbxContent>
                    <w:p w14:paraId="212D31DE" w14:textId="77777777" w:rsidR="00FE2AE0" w:rsidRDefault="00FE2AE0" w:rsidP="00FE2AE0">
                      <w:r w:rsidRPr="00183DC6">
                        <w:rPr>
                          <w:noProof/>
                        </w:rPr>
                        <w:drawing>
                          <wp:inline distT="0" distB="0" distL="0" distR="0" wp14:anchorId="5DDEDA07" wp14:editId="495F2A37">
                            <wp:extent cx="1002171" cy="1276350"/>
                            <wp:effectExtent l="0" t="0" r="7620" b="0"/>
                            <wp:docPr id="846331797"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440"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016607" cy="1294736"/>
                                    </a:xfrm>
                                    <a:prstGeom prst="rect">
                                      <a:avLst/>
                                    </a:prstGeom>
                                  </pic:spPr>
                                </pic:pic>
                              </a:graphicData>
                            </a:graphic>
                          </wp:inline>
                        </w:drawing>
                      </w:r>
                    </w:p>
                  </w:txbxContent>
                </v:textbox>
                <w10:wrap type="square" anchorx="margin"/>
              </v:shape>
            </w:pict>
          </mc:Fallback>
        </mc:AlternateContent>
      </w:r>
      <w:r w:rsidR="00DD3736">
        <w:rPr>
          <w:noProof/>
        </w:rPr>
        <mc:AlternateContent>
          <mc:Choice Requires="wps">
            <w:drawing>
              <wp:anchor distT="0" distB="0" distL="114300" distR="114300" simplePos="0" relativeHeight="251702272" behindDoc="0" locked="0" layoutInCell="1" allowOverlap="1" wp14:anchorId="1F65ED1A" wp14:editId="7427FB70">
                <wp:simplePos x="0" y="0"/>
                <wp:positionH relativeFrom="column">
                  <wp:posOffset>5180965</wp:posOffset>
                </wp:positionH>
                <wp:positionV relativeFrom="paragraph">
                  <wp:posOffset>7190952</wp:posOffset>
                </wp:positionV>
                <wp:extent cx="1905000" cy="0"/>
                <wp:effectExtent l="0" t="12700" r="12700" b="12700"/>
                <wp:wrapNone/>
                <wp:docPr id="2142805969" name="Connecteur droit 3"/>
                <wp:cNvGraphicFramePr/>
                <a:graphic xmlns:a="http://schemas.openxmlformats.org/drawingml/2006/main">
                  <a:graphicData uri="http://schemas.microsoft.com/office/word/2010/wordprocessingShape">
                    <wps:wsp>
                      <wps:cNvCnPr/>
                      <wps:spPr>
                        <a:xfrm>
                          <a:off x="0" y="0"/>
                          <a:ext cx="1905000" cy="0"/>
                        </a:xfrm>
                        <a:prstGeom prst="line">
                          <a:avLst/>
                        </a:prstGeom>
                        <a:ln w="1905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A76B74" id="Connecteur droit 3"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95pt,566.2pt" to="557.95pt,56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" strokecolor="#156082 [3204]" strokeweight="1.5pt">
                <v:stroke dashstyle="1 1" joinstyle="miter"/>
              </v:line>
            </w:pict>
          </mc:Fallback>
        </mc:AlternateContent>
      </w:r>
    </w:p>
    <w:sectPr w:rsidR="0061630B" w:rsidSect="003B091D">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FE31" w14:textId="77777777" w:rsidR="001A45D4" w:rsidRDefault="001A45D4" w:rsidP="00183DC6">
      <w:pPr>
        <w:spacing w:after="0" w:line="240" w:lineRule="auto"/>
      </w:pPr>
      <w:r>
        <w:separator/>
      </w:r>
    </w:p>
  </w:endnote>
  <w:endnote w:type="continuationSeparator" w:id="0">
    <w:p w14:paraId="651C5299" w14:textId="77777777" w:rsidR="001A45D4" w:rsidRDefault="001A45D4" w:rsidP="0018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4D"/>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Condensed ExtraBold">
    <w:panose1 w:val="00000906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Barlow Condensed Black">
    <w:panose1 w:val="00000A06000000000000"/>
    <w:charset w:val="4D"/>
    <w:family w:val="auto"/>
    <w:pitch w:val="variable"/>
    <w:sig w:usb0="20000007" w:usb1="00000000" w:usb2="00000000" w:usb3="00000000" w:csb0="00000193" w:csb1="00000000"/>
  </w:font>
  <w:font w:name="Barlow Medium">
    <w:panose1 w:val="00000600000000000000"/>
    <w:charset w:val="4D"/>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F16F" w14:textId="77777777" w:rsidR="001A45D4" w:rsidRDefault="001A45D4" w:rsidP="00183DC6">
      <w:pPr>
        <w:spacing w:after="0" w:line="240" w:lineRule="auto"/>
      </w:pPr>
      <w:r>
        <w:separator/>
      </w:r>
    </w:p>
  </w:footnote>
  <w:footnote w:type="continuationSeparator" w:id="0">
    <w:p w14:paraId="23A5F1E9" w14:textId="77777777" w:rsidR="001A45D4" w:rsidRDefault="001A45D4" w:rsidP="00183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D0F"/>
    <w:multiLevelType w:val="hybridMultilevel"/>
    <w:tmpl w:val="8E84E3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05155C1"/>
    <w:multiLevelType w:val="multilevel"/>
    <w:tmpl w:val="2868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D271C"/>
    <w:multiLevelType w:val="multilevel"/>
    <w:tmpl w:val="393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97892"/>
    <w:multiLevelType w:val="multilevel"/>
    <w:tmpl w:val="960E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B7579"/>
    <w:multiLevelType w:val="multilevel"/>
    <w:tmpl w:val="E01A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181411">
    <w:abstractNumId w:val="1"/>
  </w:num>
  <w:num w:numId="2" w16cid:durableId="1451632394">
    <w:abstractNumId w:val="4"/>
  </w:num>
  <w:num w:numId="3" w16cid:durableId="729840148">
    <w:abstractNumId w:val="2"/>
  </w:num>
  <w:num w:numId="4" w16cid:durableId="2093240708">
    <w:abstractNumId w:val="3"/>
  </w:num>
  <w:num w:numId="5" w16cid:durableId="161802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C6"/>
    <w:rsid w:val="000555BC"/>
    <w:rsid w:val="000A1356"/>
    <w:rsid w:val="000A4FA2"/>
    <w:rsid w:val="000C43FF"/>
    <w:rsid w:val="00127DAC"/>
    <w:rsid w:val="001307D8"/>
    <w:rsid w:val="00183DC6"/>
    <w:rsid w:val="001A2B8C"/>
    <w:rsid w:val="001A45D4"/>
    <w:rsid w:val="001C0AA2"/>
    <w:rsid w:val="00217B1F"/>
    <w:rsid w:val="00280190"/>
    <w:rsid w:val="002C27A9"/>
    <w:rsid w:val="00320E18"/>
    <w:rsid w:val="0036332A"/>
    <w:rsid w:val="003B091D"/>
    <w:rsid w:val="003E7171"/>
    <w:rsid w:val="003F6BC2"/>
    <w:rsid w:val="00415360"/>
    <w:rsid w:val="00446E2F"/>
    <w:rsid w:val="00451804"/>
    <w:rsid w:val="00467DCF"/>
    <w:rsid w:val="00486920"/>
    <w:rsid w:val="005742BB"/>
    <w:rsid w:val="005811F1"/>
    <w:rsid w:val="005D07DD"/>
    <w:rsid w:val="005D1220"/>
    <w:rsid w:val="005E2344"/>
    <w:rsid w:val="005F5D10"/>
    <w:rsid w:val="0061630B"/>
    <w:rsid w:val="006A01B3"/>
    <w:rsid w:val="006B64F1"/>
    <w:rsid w:val="007139AD"/>
    <w:rsid w:val="007644A6"/>
    <w:rsid w:val="00797B43"/>
    <w:rsid w:val="007A716B"/>
    <w:rsid w:val="007B5AF8"/>
    <w:rsid w:val="007B5C59"/>
    <w:rsid w:val="007D5372"/>
    <w:rsid w:val="007E30FC"/>
    <w:rsid w:val="008363B9"/>
    <w:rsid w:val="0083789B"/>
    <w:rsid w:val="00843571"/>
    <w:rsid w:val="00861DE0"/>
    <w:rsid w:val="0088470D"/>
    <w:rsid w:val="008870FB"/>
    <w:rsid w:val="008A2480"/>
    <w:rsid w:val="008A4CB2"/>
    <w:rsid w:val="008B5B55"/>
    <w:rsid w:val="008D4730"/>
    <w:rsid w:val="008E7A01"/>
    <w:rsid w:val="0093680A"/>
    <w:rsid w:val="00971BEF"/>
    <w:rsid w:val="009A4509"/>
    <w:rsid w:val="009E21FC"/>
    <w:rsid w:val="009E4443"/>
    <w:rsid w:val="00A12A0B"/>
    <w:rsid w:val="00AA7E7E"/>
    <w:rsid w:val="00B64428"/>
    <w:rsid w:val="00BB2DBC"/>
    <w:rsid w:val="00BD609F"/>
    <w:rsid w:val="00BD7371"/>
    <w:rsid w:val="00BE47EF"/>
    <w:rsid w:val="00C21856"/>
    <w:rsid w:val="00C31CA4"/>
    <w:rsid w:val="00C45072"/>
    <w:rsid w:val="00C81E9B"/>
    <w:rsid w:val="00CB3335"/>
    <w:rsid w:val="00D82E72"/>
    <w:rsid w:val="00D94A31"/>
    <w:rsid w:val="00DB676A"/>
    <w:rsid w:val="00DD3736"/>
    <w:rsid w:val="00E81FE6"/>
    <w:rsid w:val="00EE0309"/>
    <w:rsid w:val="00F11E90"/>
    <w:rsid w:val="00F24959"/>
    <w:rsid w:val="00F4276F"/>
    <w:rsid w:val="00F57043"/>
    <w:rsid w:val="00F64C32"/>
    <w:rsid w:val="00F848BB"/>
    <w:rsid w:val="00F87597"/>
    <w:rsid w:val="00F92EFE"/>
    <w:rsid w:val="00FE24ED"/>
    <w:rsid w:val="00FE2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B8DA"/>
  <w15:chartTrackingRefBased/>
  <w15:docId w15:val="{3707AF9D-8221-4610-8726-649A2802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91D"/>
  </w:style>
  <w:style w:type="paragraph" w:styleId="Titre1">
    <w:name w:val="heading 1"/>
    <w:basedOn w:val="Normal"/>
    <w:next w:val="Normal"/>
    <w:link w:val="Titre1Car"/>
    <w:uiPriority w:val="9"/>
    <w:qFormat/>
    <w:rsid w:val="0018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3D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3D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3D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3D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3D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3D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3D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3D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3D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3D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3D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3D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3D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3D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3D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3DC6"/>
    <w:rPr>
      <w:rFonts w:eastAsiaTheme="majorEastAsia" w:cstheme="majorBidi"/>
      <w:color w:val="272727" w:themeColor="text1" w:themeTint="D8"/>
    </w:rPr>
  </w:style>
  <w:style w:type="paragraph" w:styleId="Titre">
    <w:name w:val="Title"/>
    <w:basedOn w:val="Normal"/>
    <w:next w:val="Normal"/>
    <w:link w:val="TitreCar"/>
    <w:uiPriority w:val="10"/>
    <w:qFormat/>
    <w:rsid w:val="0018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3D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3D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3D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3DC6"/>
    <w:pPr>
      <w:spacing w:before="160"/>
      <w:jc w:val="center"/>
    </w:pPr>
    <w:rPr>
      <w:i/>
      <w:iCs/>
      <w:color w:val="404040" w:themeColor="text1" w:themeTint="BF"/>
    </w:rPr>
  </w:style>
  <w:style w:type="character" w:customStyle="1" w:styleId="CitationCar">
    <w:name w:val="Citation Car"/>
    <w:basedOn w:val="Policepardfaut"/>
    <w:link w:val="Citation"/>
    <w:uiPriority w:val="29"/>
    <w:rsid w:val="00183DC6"/>
    <w:rPr>
      <w:i/>
      <w:iCs/>
      <w:color w:val="404040" w:themeColor="text1" w:themeTint="BF"/>
    </w:rPr>
  </w:style>
  <w:style w:type="paragraph" w:styleId="Paragraphedeliste">
    <w:name w:val="List Paragraph"/>
    <w:basedOn w:val="Normal"/>
    <w:uiPriority w:val="34"/>
    <w:qFormat/>
    <w:rsid w:val="00183DC6"/>
    <w:pPr>
      <w:ind w:left="720"/>
      <w:contextualSpacing/>
    </w:pPr>
  </w:style>
  <w:style w:type="character" w:styleId="Accentuationintense">
    <w:name w:val="Intense Emphasis"/>
    <w:basedOn w:val="Policepardfaut"/>
    <w:uiPriority w:val="21"/>
    <w:qFormat/>
    <w:rsid w:val="00183DC6"/>
    <w:rPr>
      <w:i/>
      <w:iCs/>
      <w:color w:val="0F4761" w:themeColor="accent1" w:themeShade="BF"/>
    </w:rPr>
  </w:style>
  <w:style w:type="paragraph" w:styleId="Citationintense">
    <w:name w:val="Intense Quote"/>
    <w:basedOn w:val="Normal"/>
    <w:next w:val="Normal"/>
    <w:link w:val="CitationintenseCar"/>
    <w:uiPriority w:val="30"/>
    <w:qFormat/>
    <w:rsid w:val="0018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3DC6"/>
    <w:rPr>
      <w:i/>
      <w:iCs/>
      <w:color w:val="0F4761" w:themeColor="accent1" w:themeShade="BF"/>
    </w:rPr>
  </w:style>
  <w:style w:type="character" w:styleId="Rfrenceintense">
    <w:name w:val="Intense Reference"/>
    <w:basedOn w:val="Policepardfaut"/>
    <w:uiPriority w:val="32"/>
    <w:qFormat/>
    <w:rsid w:val="00183DC6"/>
    <w:rPr>
      <w:b/>
      <w:bCs/>
      <w:smallCaps/>
      <w:color w:val="0F4761" w:themeColor="accent1" w:themeShade="BF"/>
      <w:spacing w:val="5"/>
    </w:rPr>
  </w:style>
  <w:style w:type="paragraph" w:styleId="En-tte">
    <w:name w:val="header"/>
    <w:basedOn w:val="Normal"/>
    <w:link w:val="En-tteCar"/>
    <w:uiPriority w:val="99"/>
    <w:unhideWhenUsed/>
    <w:rsid w:val="00183DC6"/>
    <w:pPr>
      <w:tabs>
        <w:tab w:val="center" w:pos="4536"/>
        <w:tab w:val="right" w:pos="9072"/>
      </w:tabs>
      <w:spacing w:after="0" w:line="240" w:lineRule="auto"/>
    </w:pPr>
  </w:style>
  <w:style w:type="character" w:customStyle="1" w:styleId="En-tteCar">
    <w:name w:val="En-tête Car"/>
    <w:basedOn w:val="Policepardfaut"/>
    <w:link w:val="En-tte"/>
    <w:uiPriority w:val="99"/>
    <w:rsid w:val="00183DC6"/>
  </w:style>
  <w:style w:type="paragraph" w:styleId="Pieddepage">
    <w:name w:val="footer"/>
    <w:basedOn w:val="Normal"/>
    <w:link w:val="PieddepageCar"/>
    <w:uiPriority w:val="99"/>
    <w:unhideWhenUsed/>
    <w:rsid w:val="00183D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3DC6"/>
  </w:style>
  <w:style w:type="paragraph" w:styleId="NormalWeb">
    <w:name w:val="Normal (Web)"/>
    <w:basedOn w:val="Normal"/>
    <w:uiPriority w:val="99"/>
    <w:semiHidden/>
    <w:unhideWhenUsed/>
    <w:rsid w:val="0093680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93680A"/>
    <w:rPr>
      <w:color w:val="467886" w:themeColor="hyperlink"/>
      <w:u w:val="single"/>
    </w:rPr>
  </w:style>
  <w:style w:type="character" w:styleId="Mentionnonrsolue">
    <w:name w:val="Unresolved Mention"/>
    <w:basedOn w:val="Policepardfaut"/>
    <w:uiPriority w:val="99"/>
    <w:semiHidden/>
    <w:unhideWhenUsed/>
    <w:rsid w:val="0093680A"/>
    <w:rPr>
      <w:color w:val="605E5C"/>
      <w:shd w:val="clear" w:color="auto" w:fill="E1DFDD"/>
    </w:rPr>
  </w:style>
  <w:style w:type="character" w:styleId="Lienhypertextesuivivisit">
    <w:name w:val="FollowedHyperlink"/>
    <w:basedOn w:val="Policepardfaut"/>
    <w:uiPriority w:val="99"/>
    <w:semiHidden/>
    <w:unhideWhenUsed/>
    <w:rsid w:val="009368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8349">
      <w:bodyDiv w:val="1"/>
      <w:marLeft w:val="0"/>
      <w:marRight w:val="0"/>
      <w:marTop w:val="0"/>
      <w:marBottom w:val="0"/>
      <w:divBdr>
        <w:top w:val="none" w:sz="0" w:space="0" w:color="auto"/>
        <w:left w:val="none" w:sz="0" w:space="0" w:color="auto"/>
        <w:bottom w:val="none" w:sz="0" w:space="0" w:color="auto"/>
        <w:right w:val="none" w:sz="0" w:space="0" w:color="auto"/>
      </w:divBdr>
    </w:div>
    <w:div w:id="577718084">
      <w:bodyDiv w:val="1"/>
      <w:marLeft w:val="0"/>
      <w:marRight w:val="0"/>
      <w:marTop w:val="0"/>
      <w:marBottom w:val="0"/>
      <w:divBdr>
        <w:top w:val="none" w:sz="0" w:space="0" w:color="auto"/>
        <w:left w:val="none" w:sz="0" w:space="0" w:color="auto"/>
        <w:bottom w:val="none" w:sz="0" w:space="0" w:color="auto"/>
        <w:right w:val="none" w:sz="0" w:space="0" w:color="auto"/>
      </w:divBdr>
    </w:div>
    <w:div w:id="848328941">
      <w:bodyDiv w:val="1"/>
      <w:marLeft w:val="0"/>
      <w:marRight w:val="0"/>
      <w:marTop w:val="0"/>
      <w:marBottom w:val="0"/>
      <w:divBdr>
        <w:top w:val="none" w:sz="0" w:space="0" w:color="auto"/>
        <w:left w:val="none" w:sz="0" w:space="0" w:color="auto"/>
        <w:bottom w:val="none" w:sz="0" w:space="0" w:color="auto"/>
        <w:right w:val="none" w:sz="0" w:space="0" w:color="auto"/>
      </w:divBdr>
    </w:div>
    <w:div w:id="1001083622">
      <w:bodyDiv w:val="1"/>
      <w:marLeft w:val="0"/>
      <w:marRight w:val="0"/>
      <w:marTop w:val="0"/>
      <w:marBottom w:val="0"/>
      <w:divBdr>
        <w:top w:val="none" w:sz="0" w:space="0" w:color="auto"/>
        <w:left w:val="none" w:sz="0" w:space="0" w:color="auto"/>
        <w:bottom w:val="none" w:sz="0" w:space="0" w:color="auto"/>
        <w:right w:val="none" w:sz="0" w:space="0" w:color="auto"/>
      </w:divBdr>
    </w:div>
    <w:div w:id="1344474550">
      <w:bodyDiv w:val="1"/>
      <w:marLeft w:val="0"/>
      <w:marRight w:val="0"/>
      <w:marTop w:val="0"/>
      <w:marBottom w:val="0"/>
      <w:divBdr>
        <w:top w:val="none" w:sz="0" w:space="0" w:color="auto"/>
        <w:left w:val="none" w:sz="0" w:space="0" w:color="auto"/>
        <w:bottom w:val="none" w:sz="0" w:space="0" w:color="auto"/>
        <w:right w:val="none" w:sz="0" w:space="0" w:color="auto"/>
      </w:divBdr>
    </w:div>
    <w:div w:id="1356345601">
      <w:bodyDiv w:val="1"/>
      <w:marLeft w:val="0"/>
      <w:marRight w:val="0"/>
      <w:marTop w:val="0"/>
      <w:marBottom w:val="0"/>
      <w:divBdr>
        <w:top w:val="none" w:sz="0" w:space="0" w:color="auto"/>
        <w:left w:val="none" w:sz="0" w:space="0" w:color="auto"/>
        <w:bottom w:val="none" w:sz="0" w:space="0" w:color="auto"/>
        <w:right w:val="none" w:sz="0" w:space="0" w:color="auto"/>
      </w:divBdr>
    </w:div>
    <w:div w:id="16120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Marcot</dc:creator>
  <cp:keywords/>
  <dc:description/>
  <cp:lastModifiedBy>Damien Ramage</cp:lastModifiedBy>
  <cp:revision>3</cp:revision>
  <cp:lastPrinted>2025-04-03T12:28:00Z</cp:lastPrinted>
  <dcterms:created xsi:type="dcterms:W3CDTF">2025-07-03T15:14:00Z</dcterms:created>
  <dcterms:modified xsi:type="dcterms:W3CDTF">2025-07-03T15:17:00Z</dcterms:modified>
</cp:coreProperties>
</file>